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90" w:rsidRPr="007E06EF" w:rsidRDefault="00A2018C" w:rsidP="00A2018C">
      <w:pPr>
        <w:ind w:firstLine="0"/>
        <w:rPr>
          <w:b/>
        </w:rPr>
      </w:pPr>
      <w:r w:rsidRPr="007E06EF">
        <w:rPr>
          <w:b/>
        </w:rPr>
        <w:t>27.09.21</w:t>
      </w:r>
      <w:r w:rsidRPr="007E06EF">
        <w:rPr>
          <w:b/>
        </w:rPr>
        <w:tab/>
      </w:r>
      <w:r w:rsidRPr="007E06EF">
        <w:rPr>
          <w:b/>
        </w:rPr>
        <w:tab/>
      </w:r>
      <w:r w:rsidRPr="007E06EF">
        <w:rPr>
          <w:b/>
        </w:rPr>
        <w:tab/>
      </w:r>
      <w:r w:rsidRPr="007E06EF">
        <w:rPr>
          <w:b/>
        </w:rPr>
        <w:tab/>
      </w:r>
      <w:r w:rsidRPr="007E06EF">
        <w:rPr>
          <w:b/>
        </w:rPr>
        <w:tab/>
      </w:r>
      <w:r w:rsidRPr="007E06EF">
        <w:rPr>
          <w:b/>
        </w:rPr>
        <w:tab/>
      </w:r>
      <w:r w:rsidRPr="007E06EF">
        <w:rPr>
          <w:b/>
        </w:rPr>
        <w:tab/>
        <w:t xml:space="preserve">Учебная группа 3ТО </w:t>
      </w:r>
    </w:p>
    <w:p w:rsidR="00A2018C" w:rsidRDefault="00A2018C" w:rsidP="00A2018C">
      <w:pPr>
        <w:ind w:firstLine="709"/>
      </w:pPr>
    </w:p>
    <w:p w:rsidR="00A2018C" w:rsidRDefault="006A13B7" w:rsidP="00A2018C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МДК 02.01 Организация движения на автомобильном транспорте</w:t>
      </w:r>
      <w:r>
        <w:rPr>
          <w:spacing w:val="0"/>
          <w:lang w:eastAsia="ru-RU" w:bidi="ru-RU"/>
        </w:rPr>
        <w:br/>
        <w:t>Тема 1.5 Основы организации дорожного движения</w:t>
      </w:r>
    </w:p>
    <w:p w:rsidR="00A2018C" w:rsidRDefault="006A13B7" w:rsidP="00A2018C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№20</w:t>
      </w:r>
    </w:p>
    <w:p w:rsidR="00A2018C" w:rsidRDefault="00A2018C" w:rsidP="00A2018C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A2018C" w:rsidRDefault="00A2018C" w:rsidP="00A2018C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0"/>
          <w:rFonts w:eastAsiaTheme="minorHAnsi"/>
        </w:rPr>
        <w:t>образовательная</w:t>
      </w:r>
      <w:proofErr w:type="gramEnd"/>
      <w:r>
        <w:rPr>
          <w:rStyle w:val="20"/>
          <w:rFonts w:eastAsiaTheme="minorHAnsi"/>
        </w:rPr>
        <w:t xml:space="preserve"> </w:t>
      </w:r>
      <w:r>
        <w:rPr>
          <w:spacing w:val="0"/>
          <w:lang w:eastAsia="ru-RU" w:bidi="ru-RU"/>
        </w:rPr>
        <w:t>–</w:t>
      </w:r>
      <w:r w:rsidR="006A13B7">
        <w:rPr>
          <w:spacing w:val="0"/>
          <w:lang w:eastAsia="ru-RU" w:bidi="ru-RU"/>
        </w:rPr>
        <w:t xml:space="preserve"> изучить основные характеристики дорожного движения, понятия интенсивности, плотности транспортного потока, скорости</w:t>
      </w:r>
      <w:r>
        <w:rPr>
          <w:spacing w:val="0"/>
          <w:lang w:eastAsia="ru-RU" w:bidi="ru-RU"/>
        </w:rPr>
        <w:t>;</w:t>
      </w:r>
    </w:p>
    <w:p w:rsidR="00A2018C" w:rsidRDefault="00A2018C" w:rsidP="00A2018C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0"/>
          <w:rFonts w:eastAsiaTheme="minorHAnsi"/>
        </w:rPr>
        <w:t>воспитательная</w:t>
      </w:r>
      <w:proofErr w:type="gramEnd"/>
      <w:r>
        <w:rPr>
          <w:rStyle w:val="20"/>
          <w:rFonts w:eastAsiaTheme="minorHAnsi"/>
        </w:rPr>
        <w:t xml:space="preserve"> </w:t>
      </w:r>
      <w:r>
        <w:rPr>
          <w:spacing w:val="0"/>
          <w:lang w:eastAsia="ru-RU" w:bidi="ru-RU"/>
        </w:rPr>
        <w:t>–</w:t>
      </w:r>
      <w:r>
        <w:rPr>
          <w:spacing w:val="0"/>
          <w:lang w:eastAsia="ru-RU" w:bidi="ru-RU"/>
        </w:rPr>
        <w:t xml:space="preserve"> воспитание интереса к выбранной специальности;</w:t>
      </w:r>
    </w:p>
    <w:p w:rsidR="00A2018C" w:rsidRDefault="00A2018C" w:rsidP="00A2018C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0"/>
          <w:rFonts w:eastAsiaTheme="minorHAnsi"/>
        </w:rPr>
        <w:t>развивающая</w:t>
      </w:r>
      <w:proofErr w:type="gramEnd"/>
      <w:r>
        <w:rPr>
          <w:rStyle w:val="20"/>
          <w:rFonts w:eastAsiaTheme="minorHAnsi"/>
        </w:rPr>
        <w:t xml:space="preserve"> </w:t>
      </w:r>
      <w:r>
        <w:rPr>
          <w:spacing w:val="0"/>
          <w:lang w:eastAsia="ru-RU" w:bidi="ru-RU"/>
        </w:rPr>
        <w:t>–</w:t>
      </w:r>
      <w:r>
        <w:rPr>
          <w:spacing w:val="0"/>
          <w:lang w:eastAsia="ru-RU" w:bidi="ru-RU"/>
        </w:rPr>
        <w:t xml:space="preserve"> развитие умения анализировать получ</w:t>
      </w:r>
      <w:r w:rsidR="006A13B7">
        <w:rPr>
          <w:spacing w:val="0"/>
          <w:lang w:eastAsia="ru-RU" w:bidi="ru-RU"/>
        </w:rPr>
        <w:t>енную информацию.</w:t>
      </w:r>
    </w:p>
    <w:p w:rsidR="00A2018C" w:rsidRDefault="00A2018C" w:rsidP="00A2018C">
      <w:pPr>
        <w:spacing w:line="276" w:lineRule="auto"/>
        <w:ind w:firstLine="760"/>
      </w:pPr>
      <w:r>
        <w:rPr>
          <w:rStyle w:val="20"/>
          <w:rFonts w:eastAsiaTheme="minorHAnsi"/>
        </w:rPr>
        <w:t xml:space="preserve">Задачи занятия: </w:t>
      </w:r>
      <w:r w:rsidR="006A13B7">
        <w:rPr>
          <w:spacing w:val="0"/>
          <w:lang w:eastAsia="ru-RU" w:bidi="ru-RU"/>
        </w:rPr>
        <w:t>рассмотреть параметры транспортных потоков и зависимость между ними в конкретных условиях.</w:t>
      </w:r>
    </w:p>
    <w:p w:rsidR="00A2018C" w:rsidRDefault="00A2018C" w:rsidP="00A2018C">
      <w:pPr>
        <w:tabs>
          <w:tab w:val="left" w:pos="2891"/>
        </w:tabs>
        <w:spacing w:line="276" w:lineRule="auto"/>
        <w:ind w:firstLine="709"/>
      </w:pPr>
      <w:r>
        <w:rPr>
          <w:rStyle w:val="20"/>
          <w:rFonts w:eastAsiaTheme="minorHAnsi"/>
        </w:rPr>
        <w:t>Мотивация:</w:t>
      </w:r>
      <w:r>
        <w:rPr>
          <w:rStyle w:val="20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</w:t>
      </w:r>
      <w:r w:rsidR="006A13B7">
        <w:rPr>
          <w:spacing w:val="0"/>
          <w:lang w:eastAsia="ru-RU" w:bidi="ru-RU"/>
        </w:rPr>
        <w:t>шего изучения МДК 02.01</w:t>
      </w:r>
      <w:r>
        <w:rPr>
          <w:spacing w:val="0"/>
          <w:lang w:eastAsia="ru-RU" w:bidi="ru-RU"/>
        </w:rPr>
        <w:t xml:space="preserve"> и найдут практическое применение при трудоустройстве по специальности, в частности при организации перевозок грузов и пассажиров автомобильным транспортом.</w:t>
      </w:r>
    </w:p>
    <w:p w:rsidR="00A2018C" w:rsidRDefault="00A2018C" w:rsidP="00A2018C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A2018C" w:rsidRDefault="00A2018C" w:rsidP="00A2018C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A2018C" w:rsidRDefault="00A2018C" w:rsidP="00A2018C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 w:rsidR="005225C1">
        <w:rPr>
          <w:rStyle w:val="20"/>
          <w:rFonts w:eastAsiaTheme="minorHAnsi" w:cstheme="minorBidi"/>
          <w:b w:val="0"/>
          <w:bCs w:val="0"/>
          <w:spacing w:val="-3"/>
          <w:lang w:val="en-US" w:eastAsia="en-US" w:bidi="en-US"/>
        </w:rPr>
        <w:t>pva</w:t>
      </w:r>
      <w:proofErr w:type="spellEnd"/>
      <w:r w:rsidR="005225C1" w:rsidRPr="005225C1">
        <w:rPr>
          <w:rStyle w:val="20"/>
          <w:rFonts w:eastAsiaTheme="minorHAnsi" w:cstheme="minorBidi"/>
          <w:b w:val="0"/>
          <w:bCs w:val="0"/>
          <w:spacing w:val="-3"/>
          <w:lang w:eastAsia="en-US" w:bidi="en-US"/>
        </w:rPr>
        <w:t>30011955@</w:t>
      </w:r>
      <w:r w:rsidR="005225C1">
        <w:rPr>
          <w:rStyle w:val="20"/>
          <w:rFonts w:eastAsiaTheme="minorHAnsi" w:cstheme="minorBidi"/>
          <w:b w:val="0"/>
          <w:bCs w:val="0"/>
          <w:spacing w:val="-3"/>
          <w:lang w:val="en-US" w:eastAsia="en-US" w:bidi="en-US"/>
        </w:rPr>
        <w:t>mail</w:t>
      </w:r>
      <w:r w:rsidR="005225C1" w:rsidRPr="005225C1">
        <w:rPr>
          <w:rStyle w:val="20"/>
          <w:rFonts w:eastAsiaTheme="minorHAnsi" w:cstheme="minorBidi"/>
          <w:b w:val="0"/>
          <w:bCs w:val="0"/>
          <w:spacing w:val="-3"/>
          <w:lang w:eastAsia="en-US" w:bidi="en-US"/>
        </w:rPr>
        <w:t>.</w:t>
      </w:r>
      <w:proofErr w:type="spellStart"/>
      <w:r w:rsidR="005225C1">
        <w:rPr>
          <w:rStyle w:val="20"/>
          <w:rFonts w:eastAsiaTheme="minorHAnsi" w:cstheme="minorBidi"/>
          <w:b w:val="0"/>
          <w:bCs w:val="0"/>
          <w:spacing w:val="-3"/>
          <w:lang w:val="en-US" w:eastAsia="en-US" w:bidi="en-US"/>
        </w:rPr>
        <w:t>ru</w:t>
      </w:r>
      <w:proofErr w:type="spellEnd"/>
      <w:r w:rsidRPr="00170819">
        <w:rPr>
          <w:rStyle w:val="20"/>
          <w:rFonts w:eastAsiaTheme="minorHAnsi"/>
          <w:lang w:eastAsia="en-US" w:bidi="en-US"/>
        </w:rPr>
        <w:t xml:space="preserve"> </w:t>
      </w:r>
      <w:r>
        <w:rPr>
          <w:spacing w:val="0"/>
          <w:lang w:eastAsia="ru-RU" w:bidi="ru-RU"/>
        </w:rPr>
        <w:t>в сро</w:t>
      </w:r>
      <w:r>
        <w:rPr>
          <w:spacing w:val="0"/>
          <w:lang w:eastAsia="ru-RU" w:bidi="ru-RU"/>
        </w:rPr>
        <w:t xml:space="preserve">к </w:t>
      </w:r>
      <w:r w:rsidR="005225C1">
        <w:rPr>
          <w:rStyle w:val="20"/>
          <w:rFonts w:eastAsiaTheme="minorHAnsi"/>
        </w:rPr>
        <w:t xml:space="preserve">до </w:t>
      </w:r>
      <w:r w:rsidR="005225C1" w:rsidRPr="005225C1">
        <w:rPr>
          <w:rStyle w:val="20"/>
          <w:rFonts w:eastAsiaTheme="minorHAnsi"/>
        </w:rPr>
        <w:t>17</w:t>
      </w:r>
      <w:r w:rsidR="005225C1">
        <w:rPr>
          <w:rStyle w:val="20"/>
          <w:rFonts w:eastAsiaTheme="minorHAnsi"/>
        </w:rPr>
        <w:t xml:space="preserve">.00 </w:t>
      </w:r>
      <w:r w:rsidR="005225C1" w:rsidRPr="005225C1">
        <w:rPr>
          <w:rStyle w:val="20"/>
          <w:rFonts w:eastAsiaTheme="minorHAnsi"/>
        </w:rPr>
        <w:t>28</w:t>
      </w:r>
      <w:r w:rsidR="005225C1">
        <w:rPr>
          <w:rStyle w:val="20"/>
          <w:rFonts w:eastAsiaTheme="minorHAnsi"/>
        </w:rPr>
        <w:t>.</w:t>
      </w:r>
      <w:r w:rsidR="005225C1" w:rsidRPr="005225C1">
        <w:rPr>
          <w:rStyle w:val="20"/>
          <w:rFonts w:eastAsiaTheme="minorHAnsi"/>
        </w:rPr>
        <w:t>09</w:t>
      </w:r>
      <w:r>
        <w:rPr>
          <w:rStyle w:val="20"/>
          <w:rFonts w:eastAsiaTheme="minorHAnsi"/>
        </w:rPr>
        <w:t>.2021.</w:t>
      </w:r>
    </w:p>
    <w:p w:rsidR="00A2018C" w:rsidRDefault="00A2018C" w:rsidP="00A2018C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A2018C" w:rsidRDefault="005225C1" w:rsidP="00A2018C">
      <w:pPr>
        <w:spacing w:line="276" w:lineRule="auto"/>
        <w:ind w:firstLine="760"/>
      </w:pPr>
      <w:r>
        <w:rPr>
          <w:spacing w:val="0"/>
          <w:lang w:eastAsia="ru-RU" w:bidi="ru-RU"/>
        </w:rPr>
        <w:t>1</w:t>
      </w:r>
      <w:r w:rsidR="00A2018C">
        <w:rPr>
          <w:spacing w:val="0"/>
          <w:lang w:eastAsia="ru-RU" w:bidi="ru-RU"/>
        </w:rPr>
        <w:t>.</w:t>
      </w:r>
      <w:r w:rsidRPr="005225C1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Основные характеристики дорожного движения</w:t>
      </w:r>
      <w:r w:rsidR="00A2018C">
        <w:rPr>
          <w:spacing w:val="0"/>
          <w:lang w:eastAsia="ru-RU" w:bidi="ru-RU"/>
        </w:rPr>
        <w:t>.</w:t>
      </w:r>
    </w:p>
    <w:p w:rsidR="00A2018C" w:rsidRDefault="00A2018C" w:rsidP="00A2018C">
      <w:pPr>
        <w:spacing w:after="308" w:line="276" w:lineRule="auto"/>
        <w:ind w:firstLine="760"/>
      </w:pPr>
      <w:r>
        <w:rPr>
          <w:spacing w:val="0"/>
          <w:lang w:eastAsia="ru-RU" w:bidi="ru-RU"/>
        </w:rPr>
        <w:t>2.</w:t>
      </w:r>
      <w:r w:rsidR="005225C1" w:rsidRPr="005225C1">
        <w:rPr>
          <w:spacing w:val="0"/>
          <w:lang w:eastAsia="ru-RU" w:bidi="ru-RU"/>
        </w:rPr>
        <w:t xml:space="preserve"> </w:t>
      </w:r>
      <w:r w:rsidR="005225C1">
        <w:rPr>
          <w:spacing w:val="0"/>
          <w:lang w:eastAsia="ru-RU" w:bidi="ru-RU"/>
        </w:rPr>
        <w:t>Интенсивность, плотность транспортного потока, скорость</w:t>
      </w:r>
      <w:r>
        <w:rPr>
          <w:spacing w:val="0"/>
          <w:lang w:eastAsia="ru-RU" w:bidi="ru-RU"/>
        </w:rPr>
        <w:t>.</w:t>
      </w:r>
    </w:p>
    <w:p w:rsidR="00A2018C" w:rsidRDefault="00A2018C" w:rsidP="00A2018C">
      <w:pPr>
        <w:spacing w:line="276" w:lineRule="auto"/>
        <w:ind w:firstLine="760"/>
      </w:pPr>
      <w:r>
        <w:rPr>
          <w:spacing w:val="0"/>
          <w:lang w:eastAsia="ru-RU" w:bidi="ru-RU"/>
        </w:rPr>
        <w:t>Литература:</w:t>
      </w:r>
    </w:p>
    <w:p w:rsidR="00A2018C" w:rsidRDefault="005225C1" w:rsidP="00A2018C">
      <w:pPr>
        <w:spacing w:after="35"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 Спирин И.В. «Организация и управление пассажирскими автомобильными перевозками» Учебник для учреждений СПО – М: Издательский центр «Академия», 2012 г. – 400</w:t>
      </w:r>
      <w:r w:rsidR="007E06EF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с.</w:t>
      </w:r>
    </w:p>
    <w:p w:rsidR="005225C1" w:rsidRDefault="007E06EF" w:rsidP="00A2018C">
      <w:pPr>
        <w:spacing w:after="35" w:line="276" w:lineRule="auto"/>
        <w:ind w:firstLine="760"/>
      </w:pPr>
      <w:r>
        <w:t>2.  Володин Е.П., Громов Н.Н. «Организация и планирование перевозок пассажиров автомобильным транспортом» М. Транспорт, 1981г., 224 с.</w:t>
      </w:r>
    </w:p>
    <w:p w:rsidR="00A2018C" w:rsidRDefault="00A2018C" w:rsidP="00A2018C">
      <w:pPr>
        <w:pStyle w:val="10"/>
        <w:shd w:val="clear" w:color="auto" w:fill="auto"/>
        <w:spacing w:after="0" w:line="648" w:lineRule="exact"/>
        <w:ind w:firstLine="760"/>
        <w:jc w:val="both"/>
      </w:pPr>
      <w:bookmarkStart w:id="1" w:name="bookmark2"/>
      <w:r>
        <w:rPr>
          <w:spacing w:val="0"/>
          <w:lang w:eastAsia="ru-RU" w:bidi="ru-RU"/>
        </w:rPr>
        <w:t>Конспект лекции:</w:t>
      </w:r>
      <w:bookmarkEnd w:id="1"/>
    </w:p>
    <w:p w:rsidR="007E06EF" w:rsidRDefault="007E06EF" w:rsidP="00E60005">
      <w:pPr>
        <w:spacing w:line="280" w:lineRule="exact"/>
        <w:ind w:right="440"/>
      </w:pPr>
      <w:r>
        <w:rPr>
          <w:spacing w:val="0"/>
          <w:lang w:eastAsia="ru-RU" w:bidi="ru-RU"/>
        </w:rPr>
        <w:lastRenderedPageBreak/>
        <w:t>1. Основные ха</w:t>
      </w:r>
      <w:r w:rsidR="00B06342">
        <w:rPr>
          <w:spacing w:val="0"/>
          <w:lang w:eastAsia="ru-RU" w:bidi="ru-RU"/>
        </w:rPr>
        <w:t>рактеристики дорожного движения</w:t>
      </w:r>
    </w:p>
    <w:p w:rsidR="00A2018C" w:rsidRDefault="00A2018C" w:rsidP="00A2018C">
      <w:pPr>
        <w:ind w:firstLine="709"/>
      </w:pPr>
    </w:p>
    <w:p w:rsidR="007E06EF" w:rsidRPr="007E06EF" w:rsidRDefault="007E06EF" w:rsidP="007E06EF">
      <w:pPr>
        <w:ind w:firstLine="709"/>
        <w:rPr>
          <w:lang w:bidi="ru-RU"/>
        </w:rPr>
      </w:pPr>
      <w:r w:rsidRPr="007E06EF">
        <w:rPr>
          <w:lang w:bidi="ru-RU"/>
        </w:rPr>
        <w:t>Принятие решений по организации дорожного движения перевозок, планированию работы транспортных систем, оценка эффективности функционирования улично-дорожной сети возможны только на основе изучения параметров транспортных потоков и зависимостей между ними в конкретных условиях.</w:t>
      </w:r>
    </w:p>
    <w:p w:rsidR="007E06EF" w:rsidRPr="007E06EF" w:rsidRDefault="007E06EF" w:rsidP="007E06EF">
      <w:pPr>
        <w:ind w:firstLine="709"/>
        <w:rPr>
          <w:lang w:bidi="ru-RU"/>
        </w:rPr>
      </w:pPr>
      <w:r w:rsidRPr="007E06EF">
        <w:rPr>
          <w:lang w:bidi="ru-RU"/>
        </w:rPr>
        <w:t xml:space="preserve">Составление </w:t>
      </w:r>
      <w:proofErr w:type="spellStart"/>
      <w:r w:rsidRPr="007E06EF">
        <w:rPr>
          <w:lang w:bidi="ru-RU"/>
        </w:rPr>
        <w:t>безмасштабной</w:t>
      </w:r>
      <w:proofErr w:type="spellEnd"/>
      <w:r w:rsidRPr="007E06EF">
        <w:rPr>
          <w:lang w:bidi="ru-RU"/>
        </w:rPr>
        <w:t xml:space="preserve"> схемы перекрестка</w:t>
      </w:r>
    </w:p>
    <w:p w:rsidR="007E06EF" w:rsidRDefault="00B06342" w:rsidP="00B06342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5940425" cy="4158184"/>
            <wp:effectExtent l="0" t="0" r="3175" b="0"/>
            <wp:docPr id="1" name="Рисунок 1" descr="C:\Users\User\Pictures\1\2021-09-26 15-09-18_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\2021-09-26 15-09-18_00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342" w:rsidRPr="00B06342" w:rsidRDefault="00B06342" w:rsidP="00B06342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B06342">
        <w:rPr>
          <w:rFonts w:eastAsia="Times New Roman" w:cs="Times New Roman"/>
          <w:spacing w:val="0"/>
          <w:lang w:eastAsia="ru-RU" w:bidi="ru-RU"/>
        </w:rPr>
        <w:t>На схему перекрестка наносятся направления движения транспортных потоков, обязательно выполняется привязка к общегородскому ориентиру (</w:t>
      </w:r>
      <w:proofErr w:type="gramStart"/>
      <w:r w:rsidRPr="00B06342">
        <w:rPr>
          <w:rFonts w:eastAsia="Times New Roman" w:cs="Times New Roman"/>
          <w:spacing w:val="0"/>
          <w:lang w:eastAsia="ru-RU" w:bidi="ru-RU"/>
        </w:rPr>
        <w:t>например, ж</w:t>
      </w:r>
      <w:proofErr w:type="gramEnd"/>
      <w:r w:rsidRPr="00B06342">
        <w:rPr>
          <w:rFonts w:eastAsia="Times New Roman" w:cs="Times New Roman"/>
          <w:spacing w:val="0"/>
          <w:lang w:eastAsia="ru-RU" w:bidi="ru-RU"/>
        </w:rPr>
        <w:t>/д вокзалу, речному вокзалу, аэропорту), а также указывается направление на север, которое располагается в правом верхнем углу листа, указывая на его верхний край.</w:t>
      </w:r>
    </w:p>
    <w:p w:rsidR="00B06342" w:rsidRDefault="00B06342" w:rsidP="00B06342">
      <w:pPr>
        <w:ind w:firstLine="60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Таким образом, сбор и обработка информации о зависимостях между основными характе</w:t>
      </w:r>
      <w:r>
        <w:rPr>
          <w:spacing w:val="0"/>
          <w:lang w:eastAsia="ru-RU" w:bidi="ru-RU"/>
        </w:rPr>
        <w:t>ристиками транспортных потоков –</w:t>
      </w:r>
      <w:r>
        <w:rPr>
          <w:spacing w:val="0"/>
          <w:lang w:eastAsia="ru-RU" w:bidi="ru-RU"/>
        </w:rPr>
        <w:t xml:space="preserve"> </w:t>
      </w:r>
      <w:r>
        <w:rPr>
          <w:rStyle w:val="212pt"/>
          <w:rFonts w:eastAsiaTheme="minorHAnsi"/>
        </w:rPr>
        <w:t>интенсивностью, плотностью и скоростью</w:t>
      </w:r>
      <w:r>
        <w:rPr>
          <w:spacing w:val="0"/>
          <w:lang w:eastAsia="ru-RU" w:bidi="ru-RU"/>
        </w:rPr>
        <w:t xml:space="preserve"> –</w:t>
      </w:r>
      <w:r>
        <w:rPr>
          <w:spacing w:val="0"/>
          <w:lang w:eastAsia="ru-RU" w:bidi="ru-RU"/>
        </w:rPr>
        <w:t xml:space="preserve"> являются существенной частью деятельности по организации дорожного движения.</w:t>
      </w:r>
    </w:p>
    <w:p w:rsidR="00B06342" w:rsidRDefault="00B06342" w:rsidP="00B06342">
      <w:pPr>
        <w:spacing w:after="367" w:line="280" w:lineRule="exact"/>
        <w:ind w:firstLine="600"/>
      </w:pPr>
      <w:r>
        <w:rPr>
          <w:spacing w:val="0"/>
          <w:lang w:eastAsia="ru-RU" w:bidi="ru-RU"/>
        </w:rPr>
        <w:lastRenderedPageBreak/>
        <w:t>2. Интенсивность, плотность</w:t>
      </w:r>
      <w:r>
        <w:rPr>
          <w:spacing w:val="0"/>
          <w:lang w:eastAsia="ru-RU" w:bidi="ru-RU"/>
        </w:rPr>
        <w:t xml:space="preserve"> транспортного потока, скорость</w:t>
      </w:r>
    </w:p>
    <w:p w:rsidR="00B06342" w:rsidRDefault="00B06342" w:rsidP="00B06342">
      <w:pPr>
        <w:spacing w:after="360"/>
        <w:ind w:firstLine="600"/>
      </w:pPr>
      <w:r>
        <w:rPr>
          <w:spacing w:val="0"/>
          <w:lang w:eastAsia="ru-RU" w:bidi="ru-RU"/>
        </w:rPr>
        <w:t>Интенсивность движения –</w:t>
      </w:r>
      <w:r>
        <w:rPr>
          <w:spacing w:val="0"/>
          <w:lang w:eastAsia="ru-RU" w:bidi="ru-RU"/>
        </w:rPr>
        <w:t xml:space="preserve"> это количество транспортных средств, проходящих через какое-либо сечение или отрезок дороги за единицу времени. Наиболее часто в качестве промежутка времени принимается один час, и соответственно интенсивность движения определяется как </w:t>
      </w:r>
      <w:proofErr w:type="spellStart"/>
      <w:proofErr w:type="gramStart"/>
      <w:r>
        <w:rPr>
          <w:spacing w:val="0"/>
          <w:lang w:eastAsia="ru-RU" w:bidi="ru-RU"/>
        </w:rPr>
        <w:t>авт</w:t>
      </w:r>
      <w:proofErr w:type="spellEnd"/>
      <w:proofErr w:type="gramEnd"/>
      <w:r>
        <w:rPr>
          <w:spacing w:val="0"/>
          <w:lang w:eastAsia="ru-RU" w:bidi="ru-RU"/>
        </w:rPr>
        <w:t>/час. При решении некоторых задач используют информацию о суточной и среднегодовой интенсивности движения.</w:t>
      </w:r>
    </w:p>
    <w:p w:rsidR="00B06342" w:rsidRDefault="00B06342" w:rsidP="00B06342">
      <w:pPr>
        <w:ind w:firstLine="600"/>
      </w:pPr>
      <w:r>
        <w:rPr>
          <w:spacing w:val="0"/>
          <w:lang w:eastAsia="ru-RU" w:bidi="ru-RU"/>
        </w:rPr>
        <w:t xml:space="preserve">Одной из основных особенностей изменения интенсивности движения является ее неравномерность во времени и пространстве. Изменение интенсивности движения в течение суток характеризуется, прежде всего, наличием утреннего и вечернего часов пик. В течение этих периодов времени отмечают высокую транспортную нагрузку, которая создает значительные проблемы участникам дорожного движения. Во время часа пик транспортная нагрузка составляет около 15 % от </w:t>
      </w:r>
      <w:proofErr w:type="gramStart"/>
      <w:r>
        <w:rPr>
          <w:spacing w:val="0"/>
          <w:lang w:eastAsia="ru-RU" w:bidi="ru-RU"/>
        </w:rPr>
        <w:t>суточной</w:t>
      </w:r>
      <w:proofErr w:type="gramEnd"/>
      <w:r>
        <w:rPr>
          <w:spacing w:val="0"/>
          <w:lang w:eastAsia="ru-RU" w:bidi="ru-RU"/>
        </w:rPr>
        <w:t>. Типичный график изменения интенсивности движения в течение суток приведен на рис.</w:t>
      </w:r>
    </w:p>
    <w:p w:rsidR="00B06342" w:rsidRDefault="00B06342" w:rsidP="00B06342">
      <w:pPr>
        <w:ind w:firstLine="600"/>
      </w:pPr>
      <w:r>
        <w:rPr>
          <w:spacing w:val="0"/>
          <w:lang w:eastAsia="ru-RU" w:bidi="ru-RU"/>
        </w:rPr>
        <w:t>Сезонные колебания интенсивности движения способствуют формированию интенсивных транспортных потоков в летний период времени.</w:t>
      </w:r>
    </w:p>
    <w:p w:rsidR="00B06342" w:rsidRDefault="00B06342" w:rsidP="00B06342">
      <w:pPr>
        <w:ind w:firstLine="600"/>
      </w:pPr>
      <w:r>
        <w:rPr>
          <w:noProof/>
          <w:lang w:eastAsia="ru-RU"/>
        </w:rPr>
        <w:drawing>
          <wp:inline distT="0" distB="0" distL="0" distR="0">
            <wp:extent cx="5940425" cy="3131739"/>
            <wp:effectExtent l="0" t="0" r="3175" b="0"/>
            <wp:docPr id="2" name="Рисунок 2" descr="C:\Users\User\Pictures\1\2021-09-26 15-10-22_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1\2021-09-26 15-10-22_005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342" w:rsidRPr="00B06342" w:rsidRDefault="00B06342" w:rsidP="00B06342">
      <w:pPr>
        <w:ind w:firstLine="709"/>
        <w:rPr>
          <w:lang w:bidi="ru-RU"/>
        </w:rPr>
      </w:pPr>
      <w:r w:rsidRPr="00B06342">
        <w:rPr>
          <w:lang w:bidi="ru-RU"/>
        </w:rPr>
        <w:lastRenderedPageBreak/>
        <w:t>Кроме измерения интенсивности движения, необходимо определить состав транспортного потока, который характеризуется соотношением в нем транспортных средств различного типа. Состав транспортного пот</w:t>
      </w:r>
      <w:r w:rsidR="00E92FD9">
        <w:rPr>
          <w:lang w:bidi="ru-RU"/>
        </w:rPr>
        <w:t>ока влияет на загрузку дорог из-</w:t>
      </w:r>
      <w:r w:rsidRPr="00B06342">
        <w:rPr>
          <w:lang w:bidi="ru-RU"/>
        </w:rPr>
        <w:t>за разницы в габаритных размерах автомобилей и динамического габарита.</w:t>
      </w:r>
    </w:p>
    <w:p w:rsidR="00B06342" w:rsidRPr="00B06342" w:rsidRDefault="00B06342" w:rsidP="00B06342">
      <w:pPr>
        <w:ind w:firstLine="709"/>
        <w:rPr>
          <w:lang w:bidi="ru-RU"/>
        </w:rPr>
      </w:pPr>
      <w:r w:rsidRPr="00B06342">
        <w:rPr>
          <w:lang w:bidi="ru-RU"/>
        </w:rPr>
        <w:t>Под динамическим габаритом подразумевают участок дороги, минимально необходимый для безопасного движения в транспортном потоке с заданной скоростью автомобиля, длина которого включает в себя длину автомобиля и дистанцию безопасности.</w:t>
      </w:r>
    </w:p>
    <w:p w:rsidR="00E92FD9" w:rsidRDefault="00B06342" w:rsidP="00B06342">
      <w:pPr>
        <w:ind w:firstLine="709"/>
        <w:rPr>
          <w:lang w:bidi="ru-RU"/>
        </w:rPr>
      </w:pPr>
      <w:r w:rsidRPr="00B06342">
        <w:rPr>
          <w:lang w:bidi="ru-RU"/>
        </w:rPr>
        <w:t xml:space="preserve">Дистанцию безопасности можно определить как сумму тормозного пути и зазора безопасности, принимаемого </w:t>
      </w:r>
      <w:proofErr w:type="gramStart"/>
      <w:r w:rsidRPr="00B06342">
        <w:rPr>
          <w:lang w:bidi="ru-RU"/>
        </w:rPr>
        <w:t>равным</w:t>
      </w:r>
      <w:proofErr w:type="gramEnd"/>
      <w:r w:rsidRPr="00B06342">
        <w:rPr>
          <w:lang w:bidi="ru-RU"/>
        </w:rPr>
        <w:t xml:space="preserve"> 2...3м. </w:t>
      </w:r>
    </w:p>
    <w:p w:rsidR="00B06342" w:rsidRPr="00B06342" w:rsidRDefault="00B06342" w:rsidP="00B06342">
      <w:pPr>
        <w:ind w:firstLine="709"/>
        <w:rPr>
          <w:lang w:bidi="ru-RU"/>
        </w:rPr>
      </w:pPr>
      <w:r w:rsidRPr="00B06342">
        <w:rPr>
          <w:lang w:bidi="en-US"/>
        </w:rPr>
        <w:t>d</w:t>
      </w:r>
      <w:r w:rsidRPr="00B06342">
        <w:t xml:space="preserve"> </w:t>
      </w:r>
      <w:r w:rsidRPr="00B06342">
        <w:rPr>
          <w:lang w:bidi="ru-RU"/>
        </w:rPr>
        <w:t xml:space="preserve">= </w:t>
      </w:r>
      <w:r w:rsidRPr="00B06342">
        <w:rPr>
          <w:lang w:bidi="en-US"/>
        </w:rPr>
        <w:t>S</w:t>
      </w:r>
      <w:r w:rsidRPr="00B06342">
        <w:rPr>
          <w:vertAlign w:val="subscript"/>
          <w:lang w:bidi="en-US"/>
        </w:rPr>
        <w:t>T</w:t>
      </w:r>
      <w:r w:rsidRPr="00B06342">
        <w:t xml:space="preserve"> </w:t>
      </w:r>
      <w:r w:rsidRPr="00B06342">
        <w:rPr>
          <w:lang w:bidi="ru-RU"/>
        </w:rPr>
        <w:t>+ 2...3, м</w:t>
      </w:r>
    </w:p>
    <w:p w:rsidR="00B06342" w:rsidRPr="00B06342" w:rsidRDefault="00B06342" w:rsidP="00B06342">
      <w:pPr>
        <w:ind w:firstLine="709"/>
        <w:rPr>
          <w:lang w:bidi="ru-RU"/>
        </w:rPr>
      </w:pPr>
      <w:r w:rsidRPr="00B06342">
        <w:rPr>
          <w:lang w:bidi="ru-RU"/>
        </w:rPr>
        <w:t>Тормозной путь находится по формуле:</w:t>
      </w:r>
    </w:p>
    <w:p w:rsidR="00E92FD9" w:rsidRPr="00E92FD9" w:rsidRDefault="00B06342" w:rsidP="00B06342">
      <w:pPr>
        <w:ind w:firstLine="709"/>
        <w:rPr>
          <w:lang w:bidi="ru-RU"/>
        </w:rPr>
      </w:pPr>
      <w:r w:rsidRPr="00B06342">
        <w:rPr>
          <w:lang w:bidi="en-US"/>
        </w:rPr>
        <w:t>S</w:t>
      </w:r>
      <w:r w:rsidRPr="00B06342">
        <w:rPr>
          <w:vertAlign w:val="subscript"/>
          <w:lang w:bidi="en-US"/>
        </w:rPr>
        <w:t>T</w:t>
      </w:r>
      <w:r w:rsidRPr="00B06342">
        <w:t xml:space="preserve"> </w:t>
      </w:r>
      <w:r w:rsidRPr="00B06342">
        <w:rPr>
          <w:lang w:bidi="ru-RU"/>
        </w:rPr>
        <w:t>= V</w:t>
      </w:r>
      <w:r w:rsidRPr="00B06342">
        <w:rPr>
          <w:vertAlign w:val="superscript"/>
          <w:lang w:bidi="ru-RU"/>
        </w:rPr>
        <w:t>2</w:t>
      </w:r>
      <w:r w:rsidRPr="00B06342">
        <w:rPr>
          <w:lang w:bidi="ru-RU"/>
        </w:rPr>
        <w:t xml:space="preserve">/ (2 * </w:t>
      </w:r>
      <m:oMath>
        <m:r>
          <w:rPr>
            <w:rFonts w:ascii="Cambria Math" w:hAnsi="Cambria Math"/>
            <w:lang w:bidi="ru-RU"/>
          </w:rPr>
          <m:t>φ</m:t>
        </m:r>
      </m:oMath>
      <w:r w:rsidRPr="00B06342">
        <w:t>*</w:t>
      </w:r>
      <w:r w:rsidRPr="00B06342">
        <w:rPr>
          <w:lang w:bidi="en-US"/>
        </w:rPr>
        <w:t>g</w:t>
      </w:r>
      <w:r w:rsidRPr="00B06342">
        <w:t xml:space="preserve">) </w:t>
      </w:r>
      <w:r w:rsidRPr="00B06342">
        <w:rPr>
          <w:lang w:bidi="ru-RU"/>
        </w:rPr>
        <w:t xml:space="preserve">+ </w:t>
      </w:r>
      <w:r w:rsidRPr="00B06342">
        <w:t>(</w:t>
      </w:r>
      <w:r w:rsidRPr="00B06342">
        <w:rPr>
          <w:lang w:bidi="en-US"/>
        </w:rPr>
        <w:t>t</w:t>
      </w:r>
      <w:r w:rsidR="00E92FD9">
        <w:rPr>
          <w:vertAlign w:val="subscript"/>
        </w:rPr>
        <w:t>1</w:t>
      </w:r>
      <w:r w:rsidRPr="00B06342">
        <w:t xml:space="preserve"> </w:t>
      </w:r>
      <w:r w:rsidR="00E92FD9">
        <w:rPr>
          <w:lang w:bidi="ru-RU"/>
        </w:rPr>
        <w:t xml:space="preserve">+ </w:t>
      </w:r>
      <w:r w:rsidR="00E92FD9">
        <w:rPr>
          <w:lang w:val="en-US" w:bidi="ru-RU"/>
        </w:rPr>
        <w:t>t</w:t>
      </w:r>
      <w:r w:rsidR="00E92FD9" w:rsidRPr="00E92FD9">
        <w:rPr>
          <w:vertAlign w:val="subscript"/>
          <w:lang w:bidi="ru-RU"/>
        </w:rPr>
        <w:t>2</w:t>
      </w:r>
      <w:r w:rsidRPr="00B06342">
        <w:rPr>
          <w:lang w:bidi="ru-RU"/>
        </w:rPr>
        <w:t xml:space="preserve">)* V, </w:t>
      </w:r>
    </w:p>
    <w:p w:rsidR="00B06342" w:rsidRPr="00B06342" w:rsidRDefault="00E92FD9" w:rsidP="00B06342">
      <w:pPr>
        <w:ind w:firstLine="709"/>
        <w:rPr>
          <w:lang w:bidi="ru-RU"/>
        </w:rPr>
      </w:pPr>
      <w:r>
        <w:rPr>
          <w:lang w:bidi="ru-RU"/>
        </w:rPr>
        <w:t xml:space="preserve">где V </w:t>
      </w:r>
      <w:r w:rsidRPr="00E92FD9">
        <w:rPr>
          <w:lang w:bidi="ru-RU"/>
        </w:rPr>
        <w:t>–</w:t>
      </w:r>
      <w:r w:rsidR="00B06342" w:rsidRPr="00B06342">
        <w:rPr>
          <w:lang w:bidi="ru-RU"/>
        </w:rPr>
        <w:t xml:space="preserve"> скорость, </w:t>
      </w:r>
      <w:proofErr w:type="gramStart"/>
      <w:r w:rsidR="00B06342" w:rsidRPr="00B06342">
        <w:rPr>
          <w:lang w:bidi="ru-RU"/>
        </w:rPr>
        <w:t>км</w:t>
      </w:r>
      <w:proofErr w:type="gramEnd"/>
      <w:r w:rsidR="00B06342" w:rsidRPr="00B06342">
        <w:rPr>
          <w:lang w:bidi="ru-RU"/>
        </w:rPr>
        <w:t>/ч;</w:t>
      </w:r>
    </w:p>
    <w:p w:rsidR="00E92FD9" w:rsidRDefault="00E92FD9" w:rsidP="00B06342">
      <w:pPr>
        <w:ind w:firstLine="709"/>
        <w:rPr>
          <w:lang w:val="en-US" w:bidi="ru-RU"/>
        </w:rPr>
      </w:pPr>
      <m:oMath>
        <m:r>
          <w:rPr>
            <w:rFonts w:ascii="Cambria Math" w:hAnsi="Cambria Math"/>
            <w:lang w:bidi="ru-RU"/>
          </w:rPr>
          <m:t>φ</m:t>
        </m:r>
      </m:oMath>
      <w:r w:rsidRPr="00B06342">
        <w:rPr>
          <w:lang w:bidi="ru-RU"/>
        </w:rPr>
        <w:t xml:space="preserve"> </w:t>
      </w:r>
      <w:r w:rsidRPr="00E92FD9">
        <w:rPr>
          <w:lang w:bidi="ru-RU"/>
        </w:rPr>
        <w:t>–</w:t>
      </w:r>
      <w:r w:rsidR="00B06342" w:rsidRPr="00B06342">
        <w:rPr>
          <w:lang w:bidi="ru-RU"/>
        </w:rPr>
        <w:t xml:space="preserve"> коэффициент сцепления; </w:t>
      </w:r>
    </w:p>
    <w:p w:rsidR="00E92FD9" w:rsidRDefault="00B06342" w:rsidP="00B06342">
      <w:pPr>
        <w:ind w:firstLine="709"/>
        <w:rPr>
          <w:lang w:val="en-US" w:bidi="ru-RU"/>
        </w:rPr>
      </w:pPr>
      <w:r w:rsidRPr="00B06342">
        <w:rPr>
          <w:lang w:bidi="en-US"/>
        </w:rPr>
        <w:t>g</w:t>
      </w:r>
      <w:r w:rsidRPr="00B06342">
        <w:t xml:space="preserve"> </w:t>
      </w:r>
      <w:r w:rsidR="00E92FD9" w:rsidRPr="00E92FD9">
        <w:t xml:space="preserve">– </w:t>
      </w:r>
      <w:r w:rsidRPr="00B06342">
        <w:rPr>
          <w:lang w:bidi="ru-RU"/>
        </w:rPr>
        <w:t xml:space="preserve">ускорение свободного падения, </w:t>
      </w:r>
      <w:r w:rsidRPr="00B06342">
        <w:rPr>
          <w:lang w:bidi="en-US"/>
        </w:rPr>
        <w:t>g</w:t>
      </w:r>
      <w:r w:rsidRPr="00B06342">
        <w:t xml:space="preserve"> </w:t>
      </w:r>
      <w:r w:rsidRPr="00B06342">
        <w:rPr>
          <w:lang w:bidi="ru-RU"/>
        </w:rPr>
        <w:t>= 9,81 м/с</w:t>
      </w:r>
      <w:proofErr w:type="gramStart"/>
      <w:r w:rsidRPr="00B06342">
        <w:rPr>
          <w:vertAlign w:val="superscript"/>
          <w:lang w:bidi="ru-RU"/>
        </w:rPr>
        <w:t>2</w:t>
      </w:r>
      <w:proofErr w:type="gramEnd"/>
      <w:r w:rsidRPr="00B06342">
        <w:rPr>
          <w:lang w:bidi="ru-RU"/>
        </w:rPr>
        <w:t xml:space="preserve">; </w:t>
      </w:r>
    </w:p>
    <w:p w:rsidR="00E92FD9" w:rsidRDefault="00E92FD9" w:rsidP="00B06342">
      <w:pPr>
        <w:ind w:firstLine="709"/>
        <w:rPr>
          <w:lang w:val="en-US" w:bidi="ru-RU"/>
        </w:rPr>
      </w:pPr>
      <w:r>
        <w:rPr>
          <w:lang w:bidi="en-US"/>
        </w:rPr>
        <w:t>t</w:t>
      </w:r>
      <w:r w:rsidRPr="00E92FD9">
        <w:rPr>
          <w:vertAlign w:val="subscript"/>
          <w:lang w:bidi="en-US"/>
        </w:rPr>
        <w:t>1</w:t>
      </w:r>
      <w:r w:rsidR="00B06342" w:rsidRPr="00B06342">
        <w:t xml:space="preserve"> </w:t>
      </w:r>
      <w:r w:rsidRPr="00E92FD9">
        <w:rPr>
          <w:lang w:bidi="ru-RU"/>
        </w:rPr>
        <w:t>–</w:t>
      </w:r>
      <w:r w:rsidR="00B06342" w:rsidRPr="00B06342">
        <w:rPr>
          <w:lang w:bidi="ru-RU"/>
        </w:rPr>
        <w:t xml:space="preserve"> время реакции водителя, в расчетах часто принимают 0,8 </w:t>
      </w:r>
      <w:proofErr w:type="gramStart"/>
      <w:r w:rsidR="00B06342" w:rsidRPr="00B06342">
        <w:rPr>
          <w:lang w:bidi="ru-RU"/>
        </w:rPr>
        <w:t>с</w:t>
      </w:r>
      <w:proofErr w:type="gramEnd"/>
      <w:r w:rsidR="00B06342" w:rsidRPr="00B06342">
        <w:rPr>
          <w:lang w:bidi="ru-RU"/>
        </w:rPr>
        <w:t xml:space="preserve">; </w:t>
      </w:r>
    </w:p>
    <w:p w:rsidR="00B06342" w:rsidRPr="00B06342" w:rsidRDefault="00B06342" w:rsidP="00B06342">
      <w:pPr>
        <w:ind w:firstLine="709"/>
        <w:rPr>
          <w:lang w:bidi="ru-RU"/>
        </w:rPr>
      </w:pPr>
      <w:r w:rsidRPr="00B06342">
        <w:rPr>
          <w:lang w:bidi="en-US"/>
        </w:rPr>
        <w:t>t</w:t>
      </w:r>
      <w:r w:rsidR="00E92FD9" w:rsidRPr="00E92FD9">
        <w:rPr>
          <w:vertAlign w:val="subscript"/>
        </w:rPr>
        <w:t>2</w:t>
      </w:r>
      <w:r w:rsidRPr="00B06342">
        <w:t xml:space="preserve"> </w:t>
      </w:r>
      <w:r w:rsidR="00E92FD9" w:rsidRPr="00E92FD9">
        <w:rPr>
          <w:lang w:bidi="ru-RU"/>
        </w:rPr>
        <w:t>–</w:t>
      </w:r>
      <w:r w:rsidR="00E92FD9">
        <w:rPr>
          <w:lang w:bidi="ru-RU"/>
        </w:rPr>
        <w:t xml:space="preserve"> время срабатывания тормозног</w:t>
      </w:r>
      <w:r w:rsidRPr="00B06342">
        <w:rPr>
          <w:lang w:bidi="ru-RU"/>
        </w:rPr>
        <w:t>о привода.</w:t>
      </w:r>
    </w:p>
    <w:p w:rsidR="00B06342" w:rsidRPr="00B06342" w:rsidRDefault="00B06342" w:rsidP="00B06342">
      <w:pPr>
        <w:ind w:firstLine="709"/>
        <w:rPr>
          <w:lang w:bidi="ru-RU"/>
        </w:rPr>
      </w:pPr>
      <w:r w:rsidRPr="00B06342">
        <w:rPr>
          <w:lang w:bidi="ru-RU"/>
        </w:rPr>
        <w:t>Интенсивность движения может измеряться в физических или приведенных единицах (</w:t>
      </w:r>
      <w:proofErr w:type="spellStart"/>
      <w:proofErr w:type="gramStart"/>
      <w:r w:rsidRPr="00B06342">
        <w:rPr>
          <w:lang w:bidi="ru-RU"/>
        </w:rPr>
        <w:t>авт</w:t>
      </w:r>
      <w:proofErr w:type="spellEnd"/>
      <w:proofErr w:type="gramEnd"/>
      <w:r w:rsidRPr="00B06342">
        <w:rPr>
          <w:lang w:bidi="ru-RU"/>
        </w:rPr>
        <w:t xml:space="preserve">/ч или </w:t>
      </w:r>
      <w:proofErr w:type="spellStart"/>
      <w:r w:rsidRPr="00B06342">
        <w:rPr>
          <w:lang w:bidi="ru-RU"/>
        </w:rPr>
        <w:t>ед</w:t>
      </w:r>
      <w:proofErr w:type="spellEnd"/>
      <w:r w:rsidRPr="00B06342">
        <w:rPr>
          <w:lang w:bidi="ru-RU"/>
        </w:rPr>
        <w:t xml:space="preserve">/ч). Чтобы привести к приведенным единицам используют коэффициент приведения </w:t>
      </w:r>
      <w:proofErr w:type="spellStart"/>
      <w:r w:rsidRPr="00B06342">
        <w:rPr>
          <w:lang w:bidi="ru-RU"/>
        </w:rPr>
        <w:t>К</w:t>
      </w:r>
      <w:r w:rsidRPr="00B06342">
        <w:rPr>
          <w:vertAlign w:val="subscript"/>
          <w:lang w:bidi="ru-RU"/>
        </w:rPr>
        <w:t>пр</w:t>
      </w:r>
      <w:proofErr w:type="spellEnd"/>
      <w:r w:rsidRPr="00B06342">
        <w:rPr>
          <w:lang w:bidi="ru-RU"/>
        </w:rPr>
        <w:t xml:space="preserve">, который определяется как отношение длины данного автомобиля к длине легкового автомобиля. Необходимость приведения к условному легковому автомобилю связана с решением практических задач ОДД и вызвана разницей в динамическом габарите транспортных средств. Рекомендуется принимать следующие значения </w:t>
      </w:r>
      <w:proofErr w:type="spellStart"/>
      <w:r w:rsidRPr="00B06342">
        <w:rPr>
          <w:lang w:bidi="ru-RU"/>
        </w:rPr>
        <w:t>К</w:t>
      </w:r>
      <w:r w:rsidRPr="00B06342">
        <w:rPr>
          <w:vertAlign w:val="subscript"/>
          <w:lang w:bidi="ru-RU"/>
        </w:rPr>
        <w:t>пр</w:t>
      </w:r>
      <w:proofErr w:type="spellEnd"/>
      <w:r w:rsidRPr="00B06342">
        <w:rPr>
          <w:lang w:bidi="ru-RU"/>
        </w:rPr>
        <w:t>:</w:t>
      </w:r>
    </w:p>
    <w:p w:rsidR="00B06342" w:rsidRPr="00B06342" w:rsidRDefault="00E92FD9" w:rsidP="00B06342">
      <w:pPr>
        <w:ind w:firstLine="709"/>
        <w:rPr>
          <w:lang w:bidi="ru-RU"/>
        </w:rPr>
      </w:pPr>
      <w:r>
        <w:rPr>
          <w:lang w:bidi="ru-RU"/>
        </w:rPr>
        <w:t xml:space="preserve">Легковые автомобили </w:t>
      </w:r>
      <w:r w:rsidRPr="00E92FD9">
        <w:rPr>
          <w:lang w:bidi="ru-RU"/>
        </w:rPr>
        <w:t>–</w:t>
      </w:r>
      <w:r w:rsidR="00B06342" w:rsidRPr="00B06342">
        <w:rPr>
          <w:lang w:bidi="ru-RU"/>
        </w:rPr>
        <w:t xml:space="preserve"> 1;</w:t>
      </w:r>
    </w:p>
    <w:p w:rsidR="00E92FD9" w:rsidRPr="00E92FD9" w:rsidRDefault="00E92FD9" w:rsidP="00B06342">
      <w:pPr>
        <w:ind w:firstLine="709"/>
        <w:rPr>
          <w:lang w:bidi="ru-RU"/>
        </w:rPr>
      </w:pPr>
      <w:r>
        <w:rPr>
          <w:lang w:bidi="ru-RU"/>
        </w:rPr>
        <w:t xml:space="preserve">Мотоциклы одиночные </w:t>
      </w:r>
      <w:r w:rsidRPr="00E92FD9">
        <w:rPr>
          <w:lang w:bidi="ru-RU"/>
        </w:rPr>
        <w:t>–</w:t>
      </w:r>
      <w:r w:rsidR="00B06342" w:rsidRPr="00B06342">
        <w:rPr>
          <w:lang w:bidi="ru-RU"/>
        </w:rPr>
        <w:t xml:space="preserve"> 0,5 </w:t>
      </w:r>
    </w:p>
    <w:p w:rsidR="00B06342" w:rsidRDefault="00E92FD9" w:rsidP="00B06342">
      <w:pPr>
        <w:ind w:firstLine="709"/>
        <w:rPr>
          <w:lang w:val="en-US" w:bidi="ru-RU"/>
        </w:rPr>
      </w:pPr>
      <w:r>
        <w:rPr>
          <w:lang w:bidi="ru-RU"/>
        </w:rPr>
        <w:t xml:space="preserve">с коляской </w:t>
      </w:r>
      <w:r w:rsidRPr="00E92FD9">
        <w:rPr>
          <w:lang w:bidi="ru-RU"/>
        </w:rPr>
        <w:t>–</w:t>
      </w:r>
      <w:r w:rsidR="00B06342" w:rsidRPr="00B06342">
        <w:rPr>
          <w:lang w:bidi="ru-RU"/>
        </w:rPr>
        <w:t xml:space="preserve"> 0,75;</w:t>
      </w:r>
    </w:p>
    <w:p w:rsidR="00FF09D0" w:rsidRDefault="00FF09D0" w:rsidP="00FF09D0">
      <w:pPr>
        <w:ind w:firstLine="720"/>
      </w:pPr>
      <w:r>
        <w:rPr>
          <w:spacing w:val="0"/>
          <w:lang w:eastAsia="ru-RU" w:bidi="ru-RU"/>
        </w:rPr>
        <w:lastRenderedPageBreak/>
        <w:t xml:space="preserve">Грузовые автомобили (лучше, если учитывается грузоподъемность транспортных средств, но если это тяжело, </w:t>
      </w:r>
      <w:r>
        <w:rPr>
          <w:spacing w:val="0"/>
          <w:lang w:eastAsia="ru-RU" w:bidi="ru-RU"/>
        </w:rPr>
        <w:t xml:space="preserve">то принимают среднее значение) </w:t>
      </w:r>
      <w:r w:rsidRPr="00FF09D0">
        <w:rPr>
          <w:spacing w:val="0"/>
          <w:lang w:eastAsia="ru-RU" w:bidi="ru-RU"/>
        </w:rPr>
        <w:t xml:space="preserve">– </w:t>
      </w:r>
      <w:r>
        <w:rPr>
          <w:spacing w:val="0"/>
          <w:lang w:eastAsia="ru-RU" w:bidi="ru-RU"/>
        </w:rPr>
        <w:t>2,5;</w:t>
      </w:r>
    </w:p>
    <w:p w:rsidR="00FF09D0" w:rsidRDefault="00FF09D0" w:rsidP="00FF09D0">
      <w:pPr>
        <w:ind w:firstLine="720"/>
      </w:pPr>
      <w:r>
        <w:rPr>
          <w:spacing w:val="0"/>
          <w:lang w:eastAsia="ru-RU" w:bidi="ru-RU"/>
        </w:rPr>
        <w:t xml:space="preserve">Автобусы </w:t>
      </w:r>
      <w:r w:rsidRPr="00FF09D0">
        <w:rPr>
          <w:spacing w:val="0"/>
          <w:lang w:eastAsia="ru-RU" w:bidi="ru-RU"/>
        </w:rPr>
        <w:t>–</w:t>
      </w:r>
      <w:r>
        <w:rPr>
          <w:spacing w:val="0"/>
          <w:lang w:eastAsia="ru-RU" w:bidi="ru-RU"/>
        </w:rPr>
        <w:t xml:space="preserve"> 2,5;</w:t>
      </w:r>
    </w:p>
    <w:p w:rsidR="00FF09D0" w:rsidRDefault="00FF09D0" w:rsidP="00FF09D0">
      <w:pPr>
        <w:ind w:firstLine="720"/>
      </w:pPr>
      <w:r>
        <w:rPr>
          <w:spacing w:val="0"/>
          <w:lang w:eastAsia="ru-RU" w:bidi="ru-RU"/>
        </w:rPr>
        <w:t xml:space="preserve">Троллейбусы </w:t>
      </w:r>
      <w:r w:rsidRPr="00FF09D0">
        <w:rPr>
          <w:spacing w:val="0"/>
          <w:lang w:eastAsia="ru-RU" w:bidi="ru-RU"/>
        </w:rPr>
        <w:t>–</w:t>
      </w:r>
      <w:r>
        <w:rPr>
          <w:spacing w:val="0"/>
          <w:lang w:eastAsia="ru-RU" w:bidi="ru-RU"/>
        </w:rPr>
        <w:t xml:space="preserve"> 3,0;</w:t>
      </w:r>
    </w:p>
    <w:p w:rsidR="00FF09D0" w:rsidRDefault="00FF09D0" w:rsidP="00FF09D0">
      <w:pPr>
        <w:ind w:firstLine="720"/>
      </w:pPr>
      <w:r>
        <w:rPr>
          <w:spacing w:val="0"/>
          <w:lang w:eastAsia="ru-RU" w:bidi="ru-RU"/>
        </w:rPr>
        <w:t>Сочл</w:t>
      </w:r>
      <w:r>
        <w:rPr>
          <w:spacing w:val="0"/>
          <w:lang w:eastAsia="ru-RU" w:bidi="ru-RU"/>
        </w:rPr>
        <w:t xml:space="preserve">ененные автобусы и троллейбусы </w:t>
      </w:r>
      <w:r w:rsidRPr="00FF09D0">
        <w:rPr>
          <w:spacing w:val="0"/>
          <w:lang w:eastAsia="ru-RU" w:bidi="ru-RU"/>
        </w:rPr>
        <w:t>–</w:t>
      </w:r>
      <w:r>
        <w:rPr>
          <w:spacing w:val="0"/>
          <w:lang w:eastAsia="ru-RU" w:bidi="ru-RU"/>
        </w:rPr>
        <w:t xml:space="preserve"> 4,0;</w:t>
      </w:r>
    </w:p>
    <w:p w:rsidR="00FF09D0" w:rsidRDefault="00FF09D0" w:rsidP="00FF09D0">
      <w:pPr>
        <w:ind w:firstLine="720"/>
      </w:pPr>
      <w:r>
        <w:rPr>
          <w:spacing w:val="0"/>
          <w:lang w:eastAsia="ru-RU" w:bidi="ru-RU"/>
        </w:rPr>
        <w:t>Автопоезда (в зависимости от грузоподъемности), либо среднее</w:t>
      </w:r>
    </w:p>
    <w:p w:rsidR="00FF09D0" w:rsidRDefault="00FF09D0" w:rsidP="00FF09D0">
      <w:pPr>
        <w:ind w:firstLine="720"/>
      </w:pPr>
      <w:r>
        <w:rPr>
          <w:spacing w:val="0"/>
          <w:lang w:eastAsia="ru-RU" w:bidi="ru-RU"/>
        </w:rPr>
        <w:t>значение 4,0.</w:t>
      </w:r>
    </w:p>
    <w:p w:rsidR="00FF09D0" w:rsidRDefault="00FF09D0" w:rsidP="00FF09D0">
      <w:pPr>
        <w:ind w:right="-1" w:firstLine="720"/>
      </w:pPr>
      <w:r>
        <w:rPr>
          <w:spacing w:val="0"/>
          <w:lang w:eastAsia="ru-RU" w:bidi="ru-RU"/>
        </w:rPr>
        <w:t>Интенсивность п</w:t>
      </w:r>
      <w:r>
        <w:rPr>
          <w:spacing w:val="0"/>
          <w:lang w:eastAsia="ru-RU" w:bidi="ru-RU"/>
        </w:rPr>
        <w:t>о направлению в приведенных единицах можно</w:t>
      </w:r>
    </w:p>
    <w:p w:rsidR="00FF09D0" w:rsidRDefault="00FF09D0" w:rsidP="00FF09D0">
      <w:pPr>
        <w:spacing w:after="195"/>
        <w:ind w:right="-1" w:firstLine="720"/>
      </w:pPr>
      <w:r>
        <w:rPr>
          <w:spacing w:val="0"/>
          <w:lang w:eastAsia="ru-RU" w:bidi="ru-RU"/>
        </w:rPr>
        <w:t>вычислить как:</w:t>
      </w:r>
    </w:p>
    <w:p w:rsidR="00FF09D0" w:rsidRPr="00BA3B30" w:rsidRDefault="00FF09D0" w:rsidP="00FF09D0">
      <w:pPr>
        <w:pStyle w:val="90"/>
        <w:shd w:val="clear" w:color="auto" w:fill="auto"/>
        <w:spacing w:before="0" w:after="194" w:line="360" w:lineRule="auto"/>
        <w:ind w:left="4120"/>
        <w:jc w:val="both"/>
        <w:rPr>
          <w:spacing w:val="0"/>
          <w:lang w:eastAsia="ru-RU" w:bidi="ru-RU"/>
        </w:rPr>
      </w:pPr>
      <w:r>
        <w:rPr>
          <w:spacing w:val="0"/>
          <w:lang w:val="en-US" w:bidi="en-US"/>
        </w:rPr>
        <w:t>N</w:t>
      </w:r>
      <w:r w:rsidRPr="00170819">
        <w:rPr>
          <w:spacing w:val="0"/>
          <w:lang w:bidi="en-US"/>
        </w:rPr>
        <w:t xml:space="preserve"> </w:t>
      </w:r>
      <w:proofErr w:type="gramStart"/>
      <w:r>
        <w:rPr>
          <w:spacing w:val="0"/>
          <w:lang w:eastAsia="ru-RU" w:bidi="ru-RU"/>
        </w:rPr>
        <w:t xml:space="preserve">= </w:t>
      </w:r>
      <w:r w:rsidRPr="00170819">
        <w:rPr>
          <w:spacing w:val="0"/>
          <w:lang w:bidi="en-US"/>
        </w:rPr>
        <w:t xml:space="preserve"> </w:t>
      </w:r>
      <w:r w:rsidR="00BA3B30">
        <w:rPr>
          <w:spacing w:val="0"/>
          <w:lang w:eastAsia="ru-RU" w:bidi="ru-RU"/>
        </w:rPr>
        <w:t>∑</w:t>
      </w:r>
      <w:proofErr w:type="gramEnd"/>
      <w:r w:rsidR="00BA3B30">
        <w:rPr>
          <w:spacing w:val="0"/>
          <w:vertAlign w:val="superscript"/>
          <w:lang w:val="en-US" w:eastAsia="ru-RU" w:bidi="ru-RU"/>
        </w:rPr>
        <w:t>n</w:t>
      </w:r>
      <w:r w:rsidR="00BA3B30">
        <w:rPr>
          <w:spacing w:val="0"/>
          <w:lang w:eastAsia="ru-RU" w:bidi="ru-RU"/>
        </w:rPr>
        <w:t>(</w:t>
      </w:r>
      <w:r w:rsidR="00BA3B30">
        <w:rPr>
          <w:spacing w:val="0"/>
          <w:lang w:val="en-US" w:eastAsia="ru-RU" w:bidi="ru-RU"/>
        </w:rPr>
        <w:t>N</w:t>
      </w:r>
      <w:r w:rsidR="00BA3B30">
        <w:rPr>
          <w:spacing w:val="0"/>
          <w:vertAlign w:val="subscript"/>
          <w:lang w:eastAsia="ru-RU" w:bidi="ru-RU"/>
        </w:rPr>
        <w:t>и</w:t>
      </w:r>
      <w:r>
        <w:rPr>
          <w:spacing w:val="0"/>
          <w:lang w:eastAsia="ru-RU" w:bidi="ru-RU"/>
        </w:rPr>
        <w:t xml:space="preserve"> * </w:t>
      </w:r>
      <w:proofErr w:type="spellStart"/>
      <w:r>
        <w:rPr>
          <w:rStyle w:val="9115pt"/>
        </w:rPr>
        <w:t>К</w:t>
      </w:r>
      <w:r>
        <w:rPr>
          <w:rStyle w:val="9115pt"/>
          <w:vertAlign w:val="subscript"/>
        </w:rPr>
        <w:t>пр</w:t>
      </w:r>
      <w:proofErr w:type="spellEnd"/>
      <w:r>
        <w:rPr>
          <w:spacing w:val="0"/>
          <w:lang w:eastAsia="ru-RU" w:bidi="ru-RU"/>
        </w:rPr>
        <w:t xml:space="preserve"> ),</w:t>
      </w:r>
    </w:p>
    <w:p w:rsidR="00FF09D0" w:rsidRDefault="00FF09D0" w:rsidP="00FF09D0">
      <w:pPr>
        <w:ind w:firstLine="720"/>
      </w:pPr>
      <w:r>
        <w:rPr>
          <w:spacing w:val="0"/>
          <w:lang w:eastAsia="ru-RU" w:bidi="ru-RU"/>
        </w:rPr>
        <w:t xml:space="preserve">где </w:t>
      </w:r>
      <w:r w:rsidR="00BA3B30">
        <w:rPr>
          <w:spacing w:val="0"/>
          <w:lang w:val="en-US" w:bidi="en-US"/>
        </w:rPr>
        <w:t>N</w:t>
      </w:r>
      <w:r w:rsidR="00BA3B30">
        <w:rPr>
          <w:spacing w:val="0"/>
          <w:vertAlign w:val="subscript"/>
          <w:lang w:bidi="en-US"/>
        </w:rPr>
        <w:t>и</w:t>
      </w:r>
      <w:r w:rsidRPr="00170819">
        <w:rPr>
          <w:spacing w:val="0"/>
          <w:lang w:bidi="en-US"/>
        </w:rPr>
        <w:t xml:space="preserve"> </w:t>
      </w:r>
      <w:r w:rsidR="00BA3B30">
        <w:rPr>
          <w:spacing w:val="0"/>
          <w:lang w:eastAsia="ru-RU" w:bidi="ru-RU"/>
        </w:rPr>
        <w:t>–</w:t>
      </w:r>
      <w:r>
        <w:rPr>
          <w:spacing w:val="0"/>
          <w:lang w:eastAsia="ru-RU" w:bidi="ru-RU"/>
        </w:rPr>
        <w:t xml:space="preserve"> интенсивность транспортных средств данного типа, </w:t>
      </w:r>
      <w:proofErr w:type="spellStart"/>
      <w:proofErr w:type="gramStart"/>
      <w:r>
        <w:rPr>
          <w:spacing w:val="0"/>
          <w:lang w:eastAsia="ru-RU" w:bidi="ru-RU"/>
        </w:rPr>
        <w:t>авт</w:t>
      </w:r>
      <w:proofErr w:type="spellEnd"/>
      <w:proofErr w:type="gramEnd"/>
      <w:r>
        <w:rPr>
          <w:spacing w:val="0"/>
          <w:lang w:eastAsia="ru-RU" w:bidi="ru-RU"/>
        </w:rPr>
        <w:t>/ч;</w:t>
      </w:r>
    </w:p>
    <w:p w:rsidR="00BA3B30" w:rsidRDefault="00FF09D0" w:rsidP="00BA3B30">
      <w:pPr>
        <w:ind w:left="1140" w:right="1740" w:firstLine="0"/>
        <w:rPr>
          <w:spacing w:val="0"/>
          <w:lang w:val="en-US" w:eastAsia="ru-RU" w:bidi="ru-RU"/>
        </w:rPr>
      </w:pPr>
      <w:proofErr w:type="spellStart"/>
      <w:r>
        <w:rPr>
          <w:spacing w:val="0"/>
          <w:lang w:eastAsia="ru-RU" w:bidi="ru-RU"/>
        </w:rPr>
        <w:t>К</w:t>
      </w:r>
      <w:r>
        <w:rPr>
          <w:spacing w:val="0"/>
          <w:vertAlign w:val="subscript"/>
          <w:lang w:eastAsia="ru-RU" w:bidi="ru-RU"/>
        </w:rPr>
        <w:t>пр</w:t>
      </w:r>
      <w:proofErr w:type="spellEnd"/>
      <w:r w:rsidR="00BA3B30">
        <w:rPr>
          <w:spacing w:val="0"/>
          <w:lang w:eastAsia="ru-RU" w:bidi="ru-RU"/>
        </w:rPr>
        <w:t xml:space="preserve"> –</w:t>
      </w:r>
      <w:r>
        <w:rPr>
          <w:spacing w:val="0"/>
          <w:lang w:eastAsia="ru-RU" w:bidi="ru-RU"/>
        </w:rPr>
        <w:t xml:space="preserve"> коэффициент приведения для данно</w:t>
      </w:r>
      <w:r w:rsidR="00BA3B30">
        <w:rPr>
          <w:spacing w:val="0"/>
          <w:lang w:eastAsia="ru-RU" w:bidi="ru-RU"/>
        </w:rPr>
        <w:t xml:space="preserve">й группы транспортных средств; </w:t>
      </w:r>
    </w:p>
    <w:p w:rsidR="00FF09D0" w:rsidRDefault="00BA3B30" w:rsidP="00BA3B30">
      <w:pPr>
        <w:ind w:left="1140" w:right="1740" w:firstLine="0"/>
      </w:pPr>
      <w:r>
        <w:rPr>
          <w:spacing w:val="0"/>
          <w:lang w:val="en-US" w:eastAsia="ru-RU" w:bidi="ru-RU"/>
        </w:rPr>
        <w:t>n</w:t>
      </w:r>
      <w:r>
        <w:rPr>
          <w:spacing w:val="0"/>
          <w:lang w:eastAsia="ru-RU" w:bidi="ru-RU"/>
        </w:rPr>
        <w:t xml:space="preserve"> </w:t>
      </w:r>
      <w:r w:rsidRPr="00BA3B30">
        <w:rPr>
          <w:spacing w:val="0"/>
          <w:lang w:eastAsia="ru-RU" w:bidi="ru-RU"/>
        </w:rPr>
        <w:t>–</w:t>
      </w:r>
      <w:r w:rsidR="00FF09D0">
        <w:rPr>
          <w:spacing w:val="0"/>
          <w:lang w:eastAsia="ru-RU" w:bidi="ru-RU"/>
        </w:rPr>
        <w:t xml:space="preserve"> </w:t>
      </w:r>
      <w:proofErr w:type="gramStart"/>
      <w:r w:rsidR="00FF09D0">
        <w:rPr>
          <w:spacing w:val="0"/>
          <w:lang w:eastAsia="ru-RU" w:bidi="ru-RU"/>
        </w:rPr>
        <w:t>количество</w:t>
      </w:r>
      <w:proofErr w:type="gramEnd"/>
      <w:r w:rsidR="00FF09D0">
        <w:rPr>
          <w:spacing w:val="0"/>
          <w:lang w:eastAsia="ru-RU" w:bidi="ru-RU"/>
        </w:rPr>
        <w:t xml:space="preserve"> типов транспортных средств.</w:t>
      </w:r>
    </w:p>
    <w:p w:rsidR="00FF09D0" w:rsidRDefault="00FF09D0" w:rsidP="00FF09D0">
      <w:pPr>
        <w:ind w:firstLine="580"/>
      </w:pPr>
      <w:r>
        <w:rPr>
          <w:spacing w:val="0"/>
          <w:lang w:eastAsia="ru-RU" w:bidi="ru-RU"/>
        </w:rPr>
        <w:t xml:space="preserve">Повышенный уровень загрузки сети существует обычно в центральной части городов, районах формирования </w:t>
      </w:r>
      <w:proofErr w:type="spellStart"/>
      <w:r>
        <w:rPr>
          <w:spacing w:val="0"/>
          <w:lang w:eastAsia="ru-RU" w:bidi="ru-RU"/>
        </w:rPr>
        <w:t>груз</w:t>
      </w:r>
      <w:proofErr w:type="gramStart"/>
      <w:r>
        <w:rPr>
          <w:spacing w:val="0"/>
          <w:lang w:eastAsia="ru-RU" w:bidi="ru-RU"/>
        </w:rPr>
        <w:t>о</w:t>
      </w:r>
      <w:proofErr w:type="spellEnd"/>
      <w:r>
        <w:rPr>
          <w:spacing w:val="0"/>
          <w:lang w:eastAsia="ru-RU" w:bidi="ru-RU"/>
        </w:rPr>
        <w:t>-</w:t>
      </w:r>
      <w:proofErr w:type="gramEnd"/>
      <w:r>
        <w:rPr>
          <w:spacing w:val="0"/>
          <w:lang w:eastAsia="ru-RU" w:bidi="ru-RU"/>
        </w:rPr>
        <w:t xml:space="preserve"> и пассажиропотоков.</w:t>
      </w:r>
    </w:p>
    <w:p w:rsidR="00FF09D0" w:rsidRDefault="00FF09D0" w:rsidP="00BA3B30">
      <w:pPr>
        <w:ind w:right="-1" w:firstLine="580"/>
      </w:pPr>
      <w:r>
        <w:rPr>
          <w:spacing w:val="0"/>
          <w:lang w:eastAsia="ru-RU" w:bidi="ru-RU"/>
        </w:rPr>
        <w:t>Состав транспортного потока существенным образом влияет на условия и режимы движения автомобилей.</w:t>
      </w:r>
    </w:p>
    <w:p w:rsidR="00FF09D0" w:rsidRDefault="00FF09D0" w:rsidP="00BA3B30">
      <w:pPr>
        <w:ind w:right="-1" w:firstLine="580"/>
        <w:rPr>
          <w:spacing w:val="0"/>
          <w:lang w:val="en-US" w:eastAsia="ru-RU" w:bidi="ru-RU"/>
        </w:rPr>
      </w:pPr>
      <w:r>
        <w:rPr>
          <w:spacing w:val="0"/>
          <w:lang w:eastAsia="ru-RU" w:bidi="ru-RU"/>
        </w:rPr>
        <w:t>Это происходит вследствие различия динамических и тормозных качеств легковых и грузовых автомобилей.</w:t>
      </w:r>
    </w:p>
    <w:p w:rsidR="00FF09D0" w:rsidRDefault="00FF09D0" w:rsidP="00BA3B30">
      <w:pPr>
        <w:ind w:right="-1" w:firstLine="580"/>
      </w:pPr>
      <w:r>
        <w:rPr>
          <w:spacing w:val="0"/>
          <w:lang w:eastAsia="ru-RU" w:bidi="ru-RU"/>
        </w:rPr>
        <w:t xml:space="preserve">Более низкая скорость движения грузовых автомобилей по сравнению с </w:t>
      </w:r>
      <w:proofErr w:type="gramStart"/>
      <w:r>
        <w:rPr>
          <w:spacing w:val="0"/>
          <w:lang w:eastAsia="ru-RU" w:bidi="ru-RU"/>
        </w:rPr>
        <w:t>легковыми</w:t>
      </w:r>
      <w:proofErr w:type="gramEnd"/>
      <w:r>
        <w:rPr>
          <w:spacing w:val="0"/>
          <w:lang w:eastAsia="ru-RU" w:bidi="ru-RU"/>
        </w:rPr>
        <w:t xml:space="preserve"> вынуждает водителей легковых автомобилей совершать обгоны для поддержания приемлемого для них скоростного режима. </w:t>
      </w:r>
      <w:proofErr w:type="gramStart"/>
      <w:r>
        <w:rPr>
          <w:spacing w:val="0"/>
          <w:lang w:eastAsia="ru-RU" w:bidi="ru-RU"/>
        </w:rPr>
        <w:t>Маневрирование осуществляется в условиях ограниченной видимости при следовании легкового автомобиля за грузовым и также повышает риск попадания в ДТП.</w:t>
      </w:r>
      <w:proofErr w:type="gramEnd"/>
    </w:p>
    <w:p w:rsidR="00FF09D0" w:rsidRDefault="00FF09D0" w:rsidP="00FF09D0">
      <w:pPr>
        <w:ind w:firstLine="580"/>
      </w:pPr>
      <w:r>
        <w:rPr>
          <w:spacing w:val="0"/>
          <w:lang w:eastAsia="ru-RU" w:bidi="ru-RU"/>
        </w:rPr>
        <w:t>Распределение значений коэффициентов приведения базируется в сравнении динамических габаритов различных типов транспортных средств.</w:t>
      </w:r>
    </w:p>
    <w:p w:rsidR="00FF09D0" w:rsidRDefault="00FF09D0" w:rsidP="00FF09D0">
      <w:pPr>
        <w:ind w:firstLine="580"/>
      </w:pPr>
      <w:r>
        <w:rPr>
          <w:spacing w:val="0"/>
          <w:lang w:eastAsia="ru-RU" w:bidi="ru-RU"/>
        </w:rPr>
        <w:lastRenderedPageBreak/>
        <w:t>Важность использования коэффициентов приведения при решении практических задач организации дорожного движения видна на примере анализа транспортной нагрузки на пересечении улиц с различным составом транспортного потока.</w:t>
      </w:r>
    </w:p>
    <w:p w:rsidR="00BA3B30" w:rsidRDefault="00FF09D0" w:rsidP="00BA3B30">
      <w:r>
        <w:rPr>
          <w:rStyle w:val="20"/>
          <w:rFonts w:eastAsiaTheme="minorHAnsi"/>
        </w:rPr>
        <w:t xml:space="preserve">Плотность транспортного потока </w:t>
      </w:r>
      <w:r>
        <w:rPr>
          <w:spacing w:val="0"/>
          <w:lang w:eastAsia="ru-RU" w:bidi="ru-RU"/>
        </w:rPr>
        <w:t>определяется числом транспортных средств, приходящихся на 1 км полосы дороги. Единица измерения</w:t>
      </w:r>
      <w:r w:rsidR="00BA3B30" w:rsidRPr="00BA3B30">
        <w:rPr>
          <w:spacing w:val="0"/>
          <w:lang w:eastAsia="ru-RU" w:bidi="ru-RU"/>
        </w:rPr>
        <w:t xml:space="preserve"> </w:t>
      </w:r>
      <w:r w:rsidR="00BA3B30">
        <w:rPr>
          <w:spacing w:val="0"/>
          <w:lang w:eastAsia="ru-RU" w:bidi="ru-RU"/>
        </w:rPr>
        <w:t xml:space="preserve">плотности транспортного потока </w:t>
      </w:r>
      <w:r w:rsidR="00BA3B30">
        <w:rPr>
          <w:spacing w:val="0"/>
          <w:lang w:val="en-US" w:eastAsia="ru-RU" w:bidi="ru-RU"/>
        </w:rPr>
        <w:t>–</w:t>
      </w:r>
      <w:r w:rsidR="00BA3B30">
        <w:rPr>
          <w:spacing w:val="0"/>
          <w:lang w:eastAsia="ru-RU" w:bidi="ru-RU"/>
        </w:rPr>
        <w:t xml:space="preserve"> </w:t>
      </w:r>
      <w:proofErr w:type="spellStart"/>
      <w:proofErr w:type="gramStart"/>
      <w:r w:rsidR="00BA3B30">
        <w:rPr>
          <w:spacing w:val="0"/>
          <w:lang w:eastAsia="ru-RU" w:bidi="ru-RU"/>
        </w:rPr>
        <w:t>авт</w:t>
      </w:r>
      <w:proofErr w:type="spellEnd"/>
      <w:proofErr w:type="gramEnd"/>
      <w:r w:rsidR="00BA3B30">
        <w:rPr>
          <w:spacing w:val="0"/>
          <w:lang w:eastAsia="ru-RU" w:bidi="ru-RU"/>
        </w:rPr>
        <w:t xml:space="preserve">/км. С увеличением плотности транспортного потока сокращается дистанция между автомобилями, снижается скорость движения, увеличивается напряженность труда водителя, ухудшаются условия движения. Максимальная плотность транспортного потока достигается в </w:t>
      </w:r>
      <w:proofErr w:type="spellStart"/>
      <w:r w:rsidR="00BA3B30">
        <w:rPr>
          <w:spacing w:val="0"/>
          <w:lang w:eastAsia="ru-RU" w:bidi="ru-RU"/>
        </w:rPr>
        <w:t>заторовых</w:t>
      </w:r>
      <w:proofErr w:type="spellEnd"/>
      <w:r w:rsidR="00BA3B30">
        <w:rPr>
          <w:spacing w:val="0"/>
          <w:lang w:eastAsia="ru-RU" w:bidi="ru-RU"/>
        </w:rPr>
        <w:t xml:space="preserve"> ситуациях. Численные значения максимальной плотности определяются составом потока. Для смешанного состава транспортного потока она составляет около 100 </w:t>
      </w:r>
      <w:proofErr w:type="spellStart"/>
      <w:proofErr w:type="gramStart"/>
      <w:r w:rsidR="00BA3B30">
        <w:rPr>
          <w:spacing w:val="0"/>
          <w:lang w:eastAsia="ru-RU" w:bidi="ru-RU"/>
        </w:rPr>
        <w:t>авт</w:t>
      </w:r>
      <w:proofErr w:type="spellEnd"/>
      <w:proofErr w:type="gramEnd"/>
      <w:r w:rsidR="00BA3B30">
        <w:rPr>
          <w:spacing w:val="0"/>
          <w:lang w:eastAsia="ru-RU" w:bidi="ru-RU"/>
        </w:rPr>
        <w:t>/км, для преиму</w:t>
      </w:r>
      <w:r w:rsidR="00BA3B30">
        <w:rPr>
          <w:spacing w:val="0"/>
          <w:lang w:eastAsia="ru-RU" w:bidi="ru-RU"/>
        </w:rPr>
        <w:t xml:space="preserve">щественно легковых автомобилей </w:t>
      </w:r>
      <w:r w:rsidR="00BA3B30" w:rsidRPr="00BA3B30">
        <w:rPr>
          <w:spacing w:val="0"/>
          <w:lang w:eastAsia="ru-RU" w:bidi="ru-RU"/>
        </w:rPr>
        <w:t>–</w:t>
      </w:r>
      <w:r w:rsidR="00BA3B30">
        <w:rPr>
          <w:spacing w:val="0"/>
          <w:lang w:eastAsia="ru-RU" w:bidi="ru-RU"/>
        </w:rPr>
        <w:t xml:space="preserve"> до 150 </w:t>
      </w:r>
      <w:proofErr w:type="spellStart"/>
      <w:r w:rsidR="00BA3B30">
        <w:rPr>
          <w:spacing w:val="0"/>
          <w:lang w:eastAsia="ru-RU" w:bidi="ru-RU"/>
        </w:rPr>
        <w:t>авт</w:t>
      </w:r>
      <w:proofErr w:type="spellEnd"/>
      <w:r w:rsidR="00BA3B30">
        <w:rPr>
          <w:spacing w:val="0"/>
          <w:lang w:eastAsia="ru-RU" w:bidi="ru-RU"/>
        </w:rPr>
        <w:t>/км.</w:t>
      </w:r>
    </w:p>
    <w:p w:rsidR="00BA3B30" w:rsidRPr="00BA3B30" w:rsidRDefault="00BA3B30" w:rsidP="00BA3B30">
      <w:pPr>
        <w:ind w:firstLine="600"/>
      </w:pPr>
      <w:r>
        <w:rPr>
          <w:spacing w:val="0"/>
          <w:lang w:eastAsia="ru-RU" w:bidi="ru-RU"/>
        </w:rPr>
        <w:t xml:space="preserve">Для понимания закономерностей изменения состояния транспортного потока при изменении транспортной нагрузки и осознанного выбора модели поведения необходимо, прежде всего, представлять зависимости между интенсивностью, плотностью и скоростью. В общем виде соотношение между интенсивностью, плотностью и скоростью описывается </w:t>
      </w:r>
      <w:r w:rsidRPr="00BA3B30">
        <w:rPr>
          <w:rStyle w:val="212pt"/>
          <w:rFonts w:eastAsiaTheme="minorHAnsi"/>
          <w:sz w:val="28"/>
          <w:szCs w:val="28"/>
        </w:rPr>
        <w:t>основным уравнением транспортного потока:</w:t>
      </w:r>
    </w:p>
    <w:p w:rsidR="00BA3B30" w:rsidRDefault="00BA3B30" w:rsidP="00BA3B30">
      <w:pPr>
        <w:pStyle w:val="101"/>
        <w:shd w:val="clear" w:color="auto" w:fill="auto"/>
        <w:spacing w:after="0" w:line="360" w:lineRule="auto"/>
        <w:ind w:left="3500"/>
        <w:jc w:val="both"/>
        <w:rPr>
          <w:b w:val="0"/>
          <w:spacing w:val="0"/>
          <w:sz w:val="28"/>
          <w:szCs w:val="28"/>
        </w:rPr>
      </w:pPr>
      <w:r w:rsidRPr="00BA3B30">
        <w:rPr>
          <w:b w:val="0"/>
          <w:spacing w:val="0"/>
          <w:sz w:val="28"/>
          <w:szCs w:val="28"/>
        </w:rPr>
        <w:t>q</w:t>
      </w:r>
      <w:r w:rsidRPr="00BA3B30">
        <w:rPr>
          <w:b w:val="0"/>
          <w:spacing w:val="0"/>
          <w:sz w:val="28"/>
          <w:szCs w:val="28"/>
          <w:lang w:val="ru-RU"/>
        </w:rPr>
        <w:t xml:space="preserve"> </w:t>
      </w:r>
      <w:r>
        <w:rPr>
          <w:b w:val="0"/>
          <w:spacing w:val="0"/>
          <w:sz w:val="28"/>
          <w:szCs w:val="28"/>
          <w:lang w:eastAsia="ru-RU" w:bidi="ru-RU"/>
        </w:rPr>
        <w:t>=</w:t>
      </w:r>
      <w:r w:rsidRPr="00BA3B30">
        <w:rPr>
          <w:b w:val="0"/>
          <w:spacing w:val="0"/>
          <w:sz w:val="28"/>
          <w:szCs w:val="28"/>
          <w:lang w:val="ru-RU" w:eastAsia="ru-RU" w:bidi="ru-RU"/>
        </w:rPr>
        <w:t xml:space="preserve"> </w:t>
      </w:r>
      <w:proofErr w:type="spellStart"/>
      <w:proofErr w:type="gramStart"/>
      <w:r w:rsidRPr="00BA3B30">
        <w:rPr>
          <w:b w:val="0"/>
          <w:spacing w:val="0"/>
          <w:sz w:val="28"/>
          <w:szCs w:val="28"/>
        </w:rPr>
        <w:t>kv</w:t>
      </w:r>
      <w:proofErr w:type="spellEnd"/>
      <w:proofErr w:type="gramEnd"/>
      <w:r w:rsidRPr="00BA3B30">
        <w:rPr>
          <w:b w:val="0"/>
          <w:spacing w:val="0"/>
          <w:sz w:val="28"/>
          <w:szCs w:val="28"/>
          <w:lang w:val="ru-RU"/>
        </w:rPr>
        <w:t>,</w:t>
      </w:r>
    </w:p>
    <w:p w:rsidR="00F770DA" w:rsidRPr="00F770DA" w:rsidRDefault="00BA3B30" w:rsidP="00F770DA">
      <w:pPr>
        <w:ind w:left="600" w:right="-1"/>
        <w:jc w:val="left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где </w:t>
      </w:r>
      <w:r w:rsidR="00F770DA" w:rsidRPr="00F770DA">
        <w:rPr>
          <w:rStyle w:val="212pt"/>
          <w:rFonts w:eastAsiaTheme="minorHAnsi"/>
          <w:b w:val="0"/>
          <w:i w:val="0"/>
          <w:sz w:val="28"/>
          <w:szCs w:val="28"/>
          <w:lang w:val="en-US" w:eastAsia="en-US" w:bidi="en-US"/>
        </w:rPr>
        <w:t>q</w:t>
      </w:r>
      <w:r w:rsidRPr="00170819">
        <w:rPr>
          <w:rStyle w:val="212pt"/>
          <w:rFonts w:eastAsiaTheme="minorHAnsi"/>
          <w:lang w:eastAsia="en-US" w:bidi="en-US"/>
        </w:rPr>
        <w:t xml:space="preserve"> </w:t>
      </w:r>
      <w:r w:rsidR="00F770DA" w:rsidRPr="00F770DA">
        <w:rPr>
          <w:rStyle w:val="212pt"/>
          <w:rFonts w:eastAsiaTheme="minorHAnsi"/>
        </w:rPr>
        <w:t>–</w:t>
      </w:r>
      <w:r w:rsidR="00F770DA">
        <w:rPr>
          <w:spacing w:val="0"/>
          <w:lang w:eastAsia="ru-RU" w:bidi="ru-RU"/>
        </w:rPr>
        <w:t xml:space="preserve"> интенсивность</w:t>
      </w:r>
      <w:r w:rsidR="00F770DA" w:rsidRPr="00F770DA">
        <w:rPr>
          <w:spacing w:val="0"/>
          <w:lang w:eastAsia="ru-RU" w:bidi="ru-RU"/>
        </w:rPr>
        <w:t xml:space="preserve"> </w:t>
      </w:r>
      <w:r w:rsidR="00F770DA">
        <w:rPr>
          <w:spacing w:val="0"/>
          <w:lang w:eastAsia="ru-RU" w:bidi="ru-RU"/>
        </w:rPr>
        <w:t>движения;</w:t>
      </w:r>
    </w:p>
    <w:p w:rsidR="00F770DA" w:rsidRDefault="00F770DA" w:rsidP="00F770DA">
      <w:pPr>
        <w:ind w:left="600" w:right="-1"/>
        <w:jc w:val="left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       </w:t>
      </w:r>
      <w:proofErr w:type="gramStart"/>
      <w:r>
        <w:rPr>
          <w:spacing w:val="0"/>
          <w:lang w:eastAsia="ru-RU" w:bidi="ru-RU"/>
        </w:rPr>
        <w:t>к</w:t>
      </w:r>
      <w:proofErr w:type="gramEnd"/>
      <w:r>
        <w:rPr>
          <w:spacing w:val="0"/>
          <w:lang w:eastAsia="ru-RU" w:bidi="ru-RU"/>
        </w:rPr>
        <w:t xml:space="preserve"> –</w:t>
      </w:r>
      <w:r w:rsidR="00BA3B30">
        <w:rPr>
          <w:spacing w:val="0"/>
          <w:lang w:eastAsia="ru-RU" w:bidi="ru-RU"/>
        </w:rPr>
        <w:t xml:space="preserve"> плотность транспортного потока; </w:t>
      </w:r>
    </w:p>
    <w:p w:rsidR="00BA3B30" w:rsidRDefault="00F770DA" w:rsidP="00F770DA">
      <w:pPr>
        <w:ind w:left="600" w:right="-1"/>
        <w:jc w:val="left"/>
      </w:pPr>
      <w:r>
        <w:rPr>
          <w:spacing w:val="0"/>
          <w:lang w:eastAsia="ru-RU" w:bidi="ru-RU"/>
        </w:rPr>
        <w:t xml:space="preserve">       </w:t>
      </w:r>
      <w:r w:rsidR="00BA3B30">
        <w:rPr>
          <w:spacing w:val="0"/>
          <w:lang w:val="en-US" w:bidi="en-US"/>
        </w:rPr>
        <w:t>v</w:t>
      </w:r>
      <w:r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>–</w:t>
      </w:r>
      <w:r w:rsidR="00BA3B30">
        <w:rPr>
          <w:spacing w:val="0"/>
          <w:lang w:eastAsia="ru-RU" w:bidi="ru-RU"/>
        </w:rPr>
        <w:t xml:space="preserve"> </w:t>
      </w:r>
      <w:proofErr w:type="gramStart"/>
      <w:r w:rsidR="00BA3B30">
        <w:rPr>
          <w:spacing w:val="0"/>
          <w:lang w:eastAsia="ru-RU" w:bidi="ru-RU"/>
        </w:rPr>
        <w:t>скорость</w:t>
      </w:r>
      <w:proofErr w:type="gramEnd"/>
      <w:r w:rsidR="00BA3B30">
        <w:rPr>
          <w:spacing w:val="0"/>
          <w:lang w:eastAsia="ru-RU" w:bidi="ru-RU"/>
        </w:rPr>
        <w:t xml:space="preserve"> транспортного потока.</w:t>
      </w:r>
    </w:p>
    <w:p w:rsidR="00BA3B30" w:rsidRDefault="00BA3B30" w:rsidP="00F770DA">
      <w:pPr>
        <w:spacing w:after="360"/>
        <w:ind w:firstLine="60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Исходя из основного уравнения транспортного потока, тангенс угла наклона радиус-вектора, проведенного из начала координат основной диаграммы к какой-либо точке гр</w:t>
      </w:r>
      <w:r w:rsidR="00F770DA">
        <w:rPr>
          <w:spacing w:val="0"/>
          <w:lang w:eastAsia="ru-RU" w:bidi="ru-RU"/>
        </w:rPr>
        <w:t>афика (в данном случае точка 1),</w:t>
      </w:r>
      <w:r>
        <w:rPr>
          <w:spacing w:val="0"/>
          <w:lang w:eastAsia="ru-RU" w:bidi="ru-RU"/>
        </w:rPr>
        <w:t xml:space="preserve"> показывает скорость движения при данной интенсивности и плотности.</w:t>
      </w:r>
      <w:r w:rsidR="00F770DA">
        <w:rPr>
          <w:spacing w:val="0"/>
          <w:lang w:eastAsia="ru-RU" w:bidi="ru-RU"/>
        </w:rPr>
        <w:t xml:space="preserve">    </w:t>
      </w:r>
      <w:r w:rsidRPr="00F770DA">
        <w:rPr>
          <w:rStyle w:val="212pt"/>
          <w:rFonts w:eastAsiaTheme="minorHAnsi"/>
          <w:sz w:val="28"/>
          <w:szCs w:val="28"/>
        </w:rPr>
        <w:t>Мгновенная скорость</w:t>
      </w:r>
      <w:r w:rsidR="00F770DA">
        <w:rPr>
          <w:spacing w:val="0"/>
          <w:lang w:eastAsia="ru-RU" w:bidi="ru-RU"/>
        </w:rPr>
        <w:t xml:space="preserve"> –</w:t>
      </w:r>
      <w:r>
        <w:rPr>
          <w:spacing w:val="0"/>
          <w:lang w:eastAsia="ru-RU" w:bidi="ru-RU"/>
        </w:rPr>
        <w:t xml:space="preserve"> скорость транспортного средства в каком-либо сечении дороги. Измерение мгновенной скорости не представляет </w:t>
      </w:r>
      <w:r>
        <w:rPr>
          <w:spacing w:val="0"/>
          <w:lang w:eastAsia="ru-RU" w:bidi="ru-RU"/>
        </w:rPr>
        <w:lastRenderedPageBreak/>
        <w:t>трудностей, так как при этом используют разнообразные средства измерений: секундомер, фиксирующий прохождение мерного участка; видеокамеру; радар; транспортный детектор. Кроме того, для получения достоверных результатов можно замерить скорости множества автомобилей в транспортном потоке, поэтому мгновенную скорость наиболее широко применяют в практической деятельности по организации дорожного движения.</w:t>
      </w:r>
    </w:p>
    <w:p w:rsidR="00F770DA" w:rsidRDefault="00F770DA" w:rsidP="00F770DA">
      <w:pPr>
        <w:spacing w:after="360"/>
        <w:ind w:firstLine="600"/>
        <w:rPr>
          <w:spacing w:val="0"/>
          <w:lang w:eastAsia="ru-RU" w:bidi="ru-RU"/>
        </w:rPr>
      </w:pPr>
      <w:r>
        <w:rPr>
          <w:noProof/>
          <w:spacing w:val="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463040" y="3092450"/>
            <wp:positionH relativeFrom="margin">
              <wp:align>center</wp:align>
            </wp:positionH>
            <wp:positionV relativeFrom="margin">
              <wp:align>center</wp:align>
            </wp:positionV>
            <wp:extent cx="5940425" cy="4293235"/>
            <wp:effectExtent l="0" t="0" r="3175" b="0"/>
            <wp:wrapSquare wrapText="bothSides"/>
            <wp:docPr id="4" name="Рисунок 4" descr="C:\Users\User\Pictures\1\2021-09-26 15-11-21_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1\2021-09-26 15-11-21_00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5C4B" w:rsidRDefault="00BC5C4B" w:rsidP="00BC5C4B">
      <w:pPr>
        <w:spacing w:line="403" w:lineRule="exact"/>
        <w:ind w:firstLine="740"/>
      </w:pPr>
      <w:r>
        <w:rPr>
          <w:spacing w:val="0"/>
          <w:lang w:eastAsia="ru-RU" w:bidi="ru-RU"/>
        </w:rPr>
        <w:t>Точка 1 –</w:t>
      </w:r>
      <w:r>
        <w:rPr>
          <w:spacing w:val="0"/>
          <w:lang w:eastAsia="ru-RU" w:bidi="ru-RU"/>
        </w:rPr>
        <w:t xml:space="preserve"> момент </w:t>
      </w:r>
      <w:r>
        <w:rPr>
          <w:spacing w:val="0"/>
          <w:lang w:eastAsia="ru-RU" w:bidi="ru-RU"/>
        </w:rPr>
        <w:t>включения секундомера; точка 2 –</w:t>
      </w:r>
      <w:r>
        <w:rPr>
          <w:spacing w:val="0"/>
          <w:lang w:eastAsia="ru-RU" w:bidi="ru-RU"/>
        </w:rPr>
        <w:t xml:space="preserve"> момент остановки секундомера; </w:t>
      </w:r>
      <w:r>
        <w:rPr>
          <w:spacing w:val="0"/>
          <w:lang w:eastAsia="ru-RU" w:bidi="ru-RU"/>
        </w:rPr>
        <w:t>точка Н –</w:t>
      </w:r>
      <w:r>
        <w:rPr>
          <w:spacing w:val="0"/>
          <w:lang w:eastAsia="ru-RU" w:bidi="ru-RU"/>
        </w:rPr>
        <w:t xml:space="preserve"> место наблюдателя</w:t>
      </w:r>
      <w:r>
        <w:rPr>
          <w:spacing w:val="0"/>
          <w:lang w:eastAsia="ru-RU" w:bidi="ru-RU"/>
        </w:rPr>
        <w:t>;</w:t>
      </w:r>
    </w:p>
    <w:p w:rsidR="00BC5C4B" w:rsidRDefault="00BC5C4B" w:rsidP="00BC5C4B">
      <w:pPr>
        <w:spacing w:line="403" w:lineRule="exact"/>
        <w:ind w:firstLine="740"/>
      </w:pPr>
      <w:r>
        <w:rPr>
          <w:spacing w:val="0"/>
          <w:lang w:val="en-US" w:bidi="en-US"/>
        </w:rPr>
        <w:t>L</w:t>
      </w:r>
      <w:r w:rsidRPr="00170819">
        <w:rPr>
          <w:spacing w:val="0"/>
          <w:vertAlign w:val="subscript"/>
          <w:lang w:bidi="en-US"/>
        </w:rPr>
        <w:t>6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>–</w:t>
      </w:r>
      <w:r>
        <w:rPr>
          <w:spacing w:val="0"/>
          <w:lang w:eastAsia="ru-RU" w:bidi="ru-RU"/>
        </w:rPr>
        <w:t xml:space="preserve"> базовое расстояние, м;</w:t>
      </w:r>
    </w:p>
    <w:p w:rsidR="00BC5C4B" w:rsidRDefault="00BC5C4B" w:rsidP="00BC5C4B">
      <w:pPr>
        <w:spacing w:after="373" w:line="280" w:lineRule="exact"/>
        <w:ind w:firstLine="740"/>
      </w:pPr>
      <w:r>
        <w:rPr>
          <w:spacing w:val="0"/>
          <w:lang w:val="en-US" w:bidi="en-US"/>
        </w:rPr>
        <w:t>h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>–</w:t>
      </w:r>
      <w:r>
        <w:rPr>
          <w:spacing w:val="0"/>
          <w:lang w:eastAsia="ru-RU" w:bidi="ru-RU"/>
        </w:rPr>
        <w:t xml:space="preserve"> </w:t>
      </w:r>
      <w:proofErr w:type="gramStart"/>
      <w:r>
        <w:rPr>
          <w:spacing w:val="0"/>
          <w:lang w:eastAsia="ru-RU" w:bidi="ru-RU"/>
        </w:rPr>
        <w:t>расстояние</w:t>
      </w:r>
      <w:proofErr w:type="gramEnd"/>
      <w:r>
        <w:rPr>
          <w:spacing w:val="0"/>
          <w:lang w:eastAsia="ru-RU" w:bidi="ru-RU"/>
        </w:rPr>
        <w:t xml:space="preserve"> между базовыми объектами и наблюдателем, м;</w:t>
      </w:r>
    </w:p>
    <w:p w:rsidR="00BC5C4B" w:rsidRDefault="00BC5C4B" w:rsidP="00BC5C4B">
      <w:pPr>
        <w:spacing w:line="403" w:lineRule="exact"/>
        <w:ind w:firstLine="740"/>
      </w:pPr>
      <w:r>
        <w:rPr>
          <w:spacing w:val="0"/>
          <w:lang w:val="en-US" w:eastAsia="ru-RU" w:bidi="ru-RU"/>
        </w:rPr>
        <w:t>h</w:t>
      </w:r>
      <w:r w:rsidRPr="00BC5C4B">
        <w:rPr>
          <w:spacing w:val="0"/>
          <w:vertAlign w:val="subscript"/>
          <w:lang w:eastAsia="ru-RU" w:bidi="ru-RU"/>
        </w:rPr>
        <w:t>1</w:t>
      </w:r>
      <w:r>
        <w:rPr>
          <w:spacing w:val="0"/>
          <w:lang w:eastAsia="ru-RU" w:bidi="ru-RU"/>
        </w:rPr>
        <w:t xml:space="preserve"> </w:t>
      </w:r>
      <w:r w:rsidRPr="00BC5C4B">
        <w:rPr>
          <w:spacing w:val="0"/>
          <w:lang w:eastAsia="ru-RU" w:bidi="ru-RU"/>
        </w:rPr>
        <w:t>–</w:t>
      </w:r>
      <w:r>
        <w:rPr>
          <w:spacing w:val="0"/>
          <w:lang w:eastAsia="ru-RU" w:bidi="ru-RU"/>
        </w:rPr>
        <w:t xml:space="preserve"> расстояние между траекторией движения ТС и базовым объектом, м; для легковых автомобил</w:t>
      </w:r>
      <w:r>
        <w:rPr>
          <w:spacing w:val="0"/>
          <w:lang w:eastAsia="ru-RU" w:bidi="ru-RU"/>
        </w:rPr>
        <w:t xml:space="preserve">ей принимаем 1м, для автобусов </w:t>
      </w:r>
      <w:r w:rsidRPr="00BC5C4B">
        <w:rPr>
          <w:spacing w:val="0"/>
          <w:lang w:eastAsia="ru-RU" w:bidi="ru-RU"/>
        </w:rPr>
        <w:t>–</w:t>
      </w:r>
      <w:r>
        <w:rPr>
          <w:spacing w:val="0"/>
          <w:lang w:eastAsia="ru-RU" w:bidi="ru-RU"/>
        </w:rPr>
        <w:t xml:space="preserve"> 4м;</w:t>
      </w:r>
    </w:p>
    <w:p w:rsidR="00BC5C4B" w:rsidRDefault="00BC5C4B" w:rsidP="00BC5C4B">
      <w:pPr>
        <w:spacing w:after="360" w:line="403" w:lineRule="exact"/>
        <w:ind w:firstLine="740"/>
      </w:pPr>
      <w:proofErr w:type="gramStart"/>
      <w:r>
        <w:rPr>
          <w:spacing w:val="0"/>
          <w:lang w:val="en-US" w:bidi="en-US"/>
        </w:rPr>
        <w:lastRenderedPageBreak/>
        <w:t>L</w:t>
      </w:r>
      <w:r>
        <w:rPr>
          <w:spacing w:val="0"/>
          <w:vertAlign w:val="subscript"/>
          <w:lang w:bidi="en-US"/>
        </w:rPr>
        <w:t>ф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>–</w:t>
      </w:r>
      <w:r>
        <w:rPr>
          <w:spacing w:val="0"/>
          <w:lang w:eastAsia="ru-RU" w:bidi="ru-RU"/>
        </w:rPr>
        <w:t xml:space="preserve"> фактическое расстояние между базовыми объектами.</w:t>
      </w:r>
      <w:proofErr w:type="gramEnd"/>
    </w:p>
    <w:p w:rsidR="00BC5C4B" w:rsidRDefault="00BC5C4B" w:rsidP="00BC5C4B">
      <w:pPr>
        <w:ind w:firstLine="74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На выбранном участке УДС выбираются 2 </w:t>
      </w:r>
      <w:proofErr w:type="gramStart"/>
      <w:r>
        <w:rPr>
          <w:spacing w:val="0"/>
          <w:lang w:eastAsia="ru-RU" w:bidi="ru-RU"/>
        </w:rPr>
        <w:t>неподвижных</w:t>
      </w:r>
      <w:proofErr w:type="gramEnd"/>
      <w:r>
        <w:rPr>
          <w:spacing w:val="0"/>
          <w:lang w:eastAsia="ru-RU" w:bidi="ru-RU"/>
        </w:rPr>
        <w:t xml:space="preserve"> объекта, например, соседние опоры освещения, рулеткой определяется расстояние между ними. У одного из наблюдателей секундомер, который он включает в момент прохождения переднего бампера автомобиля мимо первого базового объекта (точка 1), и останавливает секундомер, после того как передний бампер окажется в точке 2. Зафиксированное время проезда заносится в таблицу для каждого вида транспортных средств, в данном случае </w:t>
      </w:r>
      <w:proofErr w:type="gramStart"/>
      <w:r>
        <w:rPr>
          <w:spacing w:val="0"/>
          <w:lang w:eastAsia="ru-RU" w:bidi="ru-RU"/>
        </w:rPr>
        <w:t>приняты</w:t>
      </w:r>
      <w:proofErr w:type="gramEnd"/>
      <w:r>
        <w:rPr>
          <w:spacing w:val="0"/>
          <w:lang w:eastAsia="ru-RU" w:bidi="ru-RU"/>
        </w:rPr>
        <w:t xml:space="preserve"> легковой автомобиль (Л) и автобус (А). Необходимо провести не менее 50 замеров, для большей точности проводят не менее 100 замеров.</w:t>
      </w:r>
    </w:p>
    <w:p w:rsidR="00BC5C4B" w:rsidRDefault="00BC5C4B" w:rsidP="00BC5C4B">
      <w:pPr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После проведения измерений производят обработку результатов. В первую очередь считают мгновенную скорость на участке УДС по следующим формулам:</w:t>
      </w:r>
    </w:p>
    <w:p w:rsidR="00BC5C4B" w:rsidRPr="00BC5C4B" w:rsidRDefault="00BC5C4B" w:rsidP="00BC5C4B">
      <w:pPr>
        <w:widowControl w:val="0"/>
        <w:spacing w:after="360" w:line="403" w:lineRule="exact"/>
        <w:ind w:right="1400" w:firstLine="0"/>
        <w:jc w:val="center"/>
        <w:rPr>
          <w:rFonts w:eastAsia="Times New Roman" w:cs="Times New Roman"/>
          <w:color w:val="auto"/>
          <w:spacing w:val="0"/>
          <w:lang w:eastAsia="ru-RU" w:bidi="ru-RU"/>
        </w:rPr>
      </w:pPr>
      <w:r w:rsidRPr="00BC5C4B">
        <w:rPr>
          <w:rFonts w:eastAsia="Times New Roman" w:cs="Times New Roman"/>
          <w:spacing w:val="0"/>
          <w:lang w:val="en-US" w:bidi="en-US"/>
        </w:rPr>
        <w:t>V</w:t>
      </w:r>
      <w:r w:rsidR="00A91658">
        <w:rPr>
          <w:rFonts w:eastAsia="Times New Roman" w:cs="Times New Roman"/>
          <w:spacing w:val="0"/>
          <w:vertAlign w:val="subscript"/>
          <w:lang w:bidi="en-US"/>
        </w:rPr>
        <w:t>мгн</w:t>
      </w:r>
      <w:r w:rsidRPr="00BC5C4B">
        <w:rPr>
          <w:rFonts w:eastAsia="Times New Roman" w:cs="Times New Roman"/>
          <w:spacing w:val="0"/>
          <w:lang w:bidi="en-US"/>
        </w:rPr>
        <w:t xml:space="preserve"> </w:t>
      </w:r>
      <w:r w:rsidR="00A91658">
        <w:rPr>
          <w:rFonts w:eastAsia="Times New Roman" w:cs="Times New Roman"/>
          <w:spacing w:val="0"/>
          <w:lang w:eastAsia="ru-RU" w:bidi="ru-RU"/>
        </w:rPr>
        <w:t xml:space="preserve">= </w:t>
      </w:r>
      <w:r w:rsidR="00A91658" w:rsidRPr="00BC5C4B">
        <w:rPr>
          <w:rFonts w:eastAsia="Times New Roman" w:cs="Times New Roman"/>
          <w:spacing w:val="0"/>
          <w:lang w:val="en-US" w:bidi="en-US"/>
        </w:rPr>
        <w:t>L</w:t>
      </w:r>
      <w:r w:rsidR="00A91658">
        <w:rPr>
          <w:rFonts w:eastAsia="Times New Roman" w:cs="Times New Roman"/>
          <w:spacing w:val="0"/>
          <w:vertAlign w:val="subscript"/>
          <w:lang w:bidi="en-US"/>
        </w:rPr>
        <w:t>ф</w:t>
      </w:r>
      <w:r w:rsidRPr="00BC5C4B">
        <w:rPr>
          <w:rFonts w:eastAsia="Times New Roman" w:cs="Times New Roman"/>
          <w:spacing w:val="0"/>
          <w:lang w:eastAsia="ru-RU" w:bidi="ru-RU"/>
        </w:rPr>
        <w:t xml:space="preserve"> /</w:t>
      </w:r>
      <w:r w:rsidR="00A91658">
        <w:rPr>
          <w:rFonts w:eastAsia="Times New Roman" w:cs="Times New Roman"/>
          <w:spacing w:val="0"/>
          <w:lang w:val="en-US" w:bidi="en-US"/>
        </w:rPr>
        <w:t>t</w:t>
      </w:r>
      <w:r w:rsidRPr="00BC5C4B">
        <w:rPr>
          <w:rFonts w:eastAsia="Times New Roman" w:cs="Times New Roman"/>
          <w:spacing w:val="0"/>
          <w:lang w:bidi="en-US"/>
        </w:rPr>
        <w:t xml:space="preserve"> </w:t>
      </w:r>
      <w:r w:rsidR="00A91658">
        <w:rPr>
          <w:rFonts w:eastAsia="Times New Roman" w:cs="Times New Roman"/>
          <w:spacing w:val="0"/>
          <w:lang w:eastAsia="ru-RU" w:bidi="ru-RU"/>
        </w:rPr>
        <w:t>* 3</w:t>
      </w:r>
      <w:proofErr w:type="gramStart"/>
      <w:r w:rsidR="00A91658">
        <w:rPr>
          <w:rFonts w:eastAsia="Times New Roman" w:cs="Times New Roman"/>
          <w:spacing w:val="0"/>
          <w:lang w:eastAsia="ru-RU" w:bidi="ru-RU"/>
        </w:rPr>
        <w:t>,6</w:t>
      </w:r>
      <w:proofErr w:type="gramEnd"/>
      <w:r w:rsidR="00A91658">
        <w:rPr>
          <w:rFonts w:eastAsia="Times New Roman" w:cs="Times New Roman"/>
          <w:spacing w:val="0"/>
          <w:lang w:eastAsia="ru-RU" w:bidi="ru-RU"/>
        </w:rPr>
        <w:t xml:space="preserve"> , км/ч</w:t>
      </w:r>
      <w:r w:rsidR="00A91658">
        <w:rPr>
          <w:rFonts w:eastAsia="Times New Roman" w:cs="Times New Roman"/>
          <w:spacing w:val="0"/>
          <w:lang w:eastAsia="ru-RU" w:bidi="ru-RU"/>
        </w:rPr>
        <w:br/>
      </w:r>
      <w:r w:rsidR="00A91658" w:rsidRPr="00BC5C4B">
        <w:rPr>
          <w:rFonts w:eastAsia="Times New Roman" w:cs="Times New Roman"/>
          <w:spacing w:val="0"/>
          <w:lang w:val="en-US" w:bidi="en-US"/>
        </w:rPr>
        <w:t>L</w:t>
      </w:r>
      <w:r w:rsidR="00A91658">
        <w:rPr>
          <w:rFonts w:eastAsia="Times New Roman" w:cs="Times New Roman"/>
          <w:spacing w:val="0"/>
          <w:vertAlign w:val="subscript"/>
          <w:lang w:bidi="en-US"/>
        </w:rPr>
        <w:t>ф</w:t>
      </w:r>
      <w:r w:rsidRPr="00BC5C4B">
        <w:rPr>
          <w:rFonts w:eastAsia="Times New Roman" w:cs="Times New Roman"/>
          <w:spacing w:val="0"/>
          <w:lang w:eastAsia="ru-RU" w:bidi="ru-RU"/>
        </w:rPr>
        <w:t xml:space="preserve"> = </w:t>
      </w:r>
      <w:r w:rsidRPr="00BC5C4B">
        <w:rPr>
          <w:rFonts w:eastAsia="Times New Roman" w:cs="Times New Roman"/>
          <w:spacing w:val="0"/>
          <w:lang w:val="en-US" w:bidi="en-US"/>
        </w:rPr>
        <w:t>L</w:t>
      </w:r>
      <w:r w:rsidR="00A91658">
        <w:rPr>
          <w:rFonts w:eastAsia="Times New Roman" w:cs="Times New Roman"/>
          <w:spacing w:val="0"/>
          <w:vertAlign w:val="subscript"/>
          <w:lang w:bidi="en-US"/>
        </w:rPr>
        <w:t>б</w:t>
      </w:r>
      <w:r w:rsidRPr="00BC5C4B">
        <w:rPr>
          <w:rFonts w:eastAsia="Times New Roman" w:cs="Times New Roman"/>
          <w:spacing w:val="0"/>
          <w:lang w:bidi="en-US"/>
        </w:rPr>
        <w:t xml:space="preserve"> </w:t>
      </w:r>
      <w:r w:rsidR="00A91658">
        <w:rPr>
          <w:rFonts w:eastAsia="Times New Roman" w:cs="Times New Roman"/>
          <w:spacing w:val="0"/>
          <w:lang w:eastAsia="ru-RU" w:bidi="ru-RU"/>
        </w:rPr>
        <w:t>–</w:t>
      </w:r>
      <w:r w:rsidRPr="00BC5C4B">
        <w:rPr>
          <w:rFonts w:eastAsia="Times New Roman" w:cs="Times New Roman"/>
          <w:spacing w:val="0"/>
          <w:lang w:eastAsia="ru-RU" w:bidi="ru-RU"/>
        </w:rPr>
        <w:t xml:space="preserve"> </w:t>
      </w:r>
      <m:oMath>
        <m:r>
          <w:rPr>
            <w:rFonts w:ascii="Cambria Math" w:eastAsia="Times New Roman" w:hAnsi="Cambria Math" w:cs="Times New Roman"/>
            <w:spacing w:val="0"/>
            <w:lang w:eastAsia="ru-RU" w:bidi="ru-RU"/>
          </w:rPr>
          <m:t>∆</m:t>
        </m:r>
        <m:r>
          <m:rPr>
            <m:sty m:val="p"/>
          </m:rPr>
          <w:rPr>
            <w:rFonts w:ascii="Cambria Math" w:eastAsia="Times New Roman" w:hAnsi="Cambria Math" w:cs="Times New Roman"/>
            <w:spacing w:val="0"/>
            <w:lang w:val="en-US" w:bidi="en-US"/>
          </w:rPr>
          <m:t>L</m:t>
        </m:r>
      </m:oMath>
      <w:r w:rsidRPr="00BC5C4B">
        <w:rPr>
          <w:rFonts w:eastAsia="Times New Roman" w:cs="Times New Roman"/>
          <w:b/>
          <w:bCs/>
          <w:i/>
          <w:iCs/>
          <w:spacing w:val="0"/>
          <w:sz w:val="24"/>
          <w:szCs w:val="24"/>
          <w:shd w:val="clear" w:color="auto" w:fill="FFFFFF"/>
          <w:lang w:bidi="en-US"/>
        </w:rPr>
        <w:t xml:space="preserve"> </w:t>
      </w:r>
      <w:r w:rsidRPr="00BC5C4B">
        <w:rPr>
          <w:rFonts w:eastAsia="Times New Roman" w:cs="Times New Roman"/>
          <w:b/>
          <w:bCs/>
          <w:i/>
          <w:iCs/>
          <w:spacing w:val="0"/>
          <w:sz w:val="24"/>
          <w:szCs w:val="24"/>
          <w:shd w:val="clear" w:color="auto" w:fill="FFFFFF"/>
          <w:lang w:eastAsia="ru-RU" w:bidi="ru-RU"/>
        </w:rPr>
        <w:t>=</w:t>
      </w:r>
      <w:r w:rsidRPr="00BC5C4B">
        <w:rPr>
          <w:rFonts w:eastAsia="Times New Roman" w:cs="Times New Roman"/>
          <w:spacing w:val="0"/>
          <w:lang w:eastAsia="ru-RU" w:bidi="ru-RU"/>
        </w:rPr>
        <w:t xml:space="preserve"> </w:t>
      </w:r>
      <w:r w:rsidR="00A91658">
        <w:rPr>
          <w:rFonts w:eastAsia="Times New Roman" w:cs="Times New Roman"/>
          <w:spacing w:val="0"/>
          <w:lang w:val="en-US" w:bidi="en-US"/>
        </w:rPr>
        <w:t>L</w:t>
      </w:r>
      <w:r w:rsidR="00A91658">
        <w:rPr>
          <w:rFonts w:eastAsia="Times New Roman" w:cs="Times New Roman"/>
          <w:spacing w:val="0"/>
          <w:vertAlign w:val="subscript"/>
          <w:lang w:bidi="en-US"/>
        </w:rPr>
        <w:t>б</w:t>
      </w:r>
      <w:r w:rsidRPr="00BC5C4B">
        <w:rPr>
          <w:rFonts w:eastAsia="Times New Roman" w:cs="Times New Roman"/>
          <w:spacing w:val="0"/>
          <w:lang w:bidi="en-US"/>
        </w:rPr>
        <w:t xml:space="preserve"> </w:t>
      </w:r>
      <w:r w:rsidR="00A91658">
        <w:rPr>
          <w:rFonts w:eastAsia="Times New Roman" w:cs="Times New Roman"/>
          <w:spacing w:val="0"/>
          <w:lang w:eastAsia="ru-RU" w:bidi="ru-RU"/>
        </w:rPr>
        <w:t>– (1 –</w:t>
      </w:r>
      <w:r w:rsidRPr="00BC5C4B">
        <w:rPr>
          <w:rFonts w:eastAsia="Times New Roman" w:cs="Times New Roman"/>
          <w:spacing w:val="0"/>
          <w:lang w:eastAsia="ru-RU" w:bidi="ru-RU"/>
        </w:rPr>
        <w:t xml:space="preserve"> </w:t>
      </w:r>
      <w:r w:rsidRPr="00BC5C4B">
        <w:rPr>
          <w:rFonts w:eastAsia="Times New Roman" w:cs="Times New Roman"/>
          <w:spacing w:val="0"/>
          <w:lang w:val="en-US" w:bidi="en-US"/>
        </w:rPr>
        <w:t>h</w:t>
      </w:r>
      <w:r w:rsidR="00A91658">
        <w:rPr>
          <w:rFonts w:eastAsia="Times New Roman" w:cs="Times New Roman"/>
          <w:spacing w:val="0"/>
          <w:vertAlign w:val="subscript"/>
          <w:lang w:eastAsia="ru-RU" w:bidi="ru-RU"/>
        </w:rPr>
        <w:t>1</w:t>
      </w:r>
      <w:r w:rsidRPr="00BC5C4B">
        <w:rPr>
          <w:rFonts w:eastAsia="Times New Roman" w:cs="Times New Roman"/>
          <w:spacing w:val="0"/>
          <w:lang w:eastAsia="ru-RU" w:bidi="ru-RU"/>
        </w:rPr>
        <w:t xml:space="preserve">/ </w:t>
      </w:r>
      <w:r w:rsidRPr="00BC5C4B">
        <w:rPr>
          <w:rFonts w:eastAsia="Times New Roman" w:cs="Times New Roman"/>
          <w:spacing w:val="0"/>
          <w:lang w:val="en-US" w:bidi="en-US"/>
        </w:rPr>
        <w:t>h</w:t>
      </w:r>
      <w:r w:rsidRPr="00BC5C4B">
        <w:rPr>
          <w:rFonts w:eastAsia="Times New Roman" w:cs="Times New Roman"/>
          <w:spacing w:val="0"/>
          <w:lang w:bidi="en-US"/>
        </w:rPr>
        <w:t xml:space="preserve">), </w:t>
      </w:r>
      <w:r w:rsidR="00A91658">
        <w:rPr>
          <w:rFonts w:eastAsia="Times New Roman" w:cs="Times New Roman"/>
          <w:spacing w:val="0"/>
          <w:lang w:eastAsia="ru-RU" w:bidi="ru-RU"/>
        </w:rPr>
        <w:t>м</w:t>
      </w:r>
    </w:p>
    <w:p w:rsidR="00BC5C4B" w:rsidRPr="00BC5C4B" w:rsidRDefault="00BC5C4B" w:rsidP="00BC5C4B">
      <w:pPr>
        <w:ind w:firstLine="760"/>
        <w:rPr>
          <w:lang w:bidi="ru-RU"/>
        </w:rPr>
      </w:pPr>
      <w:r w:rsidRPr="00BC5C4B">
        <w:rPr>
          <w:lang w:bidi="ru-RU"/>
        </w:rPr>
        <w:t>Определив мгновенную скорость для всех 50 замеров для автомобиля и автобуса, ее значения заносим в таблицу.</w:t>
      </w:r>
    </w:p>
    <w:p w:rsidR="00BC5C4B" w:rsidRPr="00BC5C4B" w:rsidRDefault="00BC5C4B" w:rsidP="00BC5C4B">
      <w:pPr>
        <w:ind w:firstLine="760"/>
        <w:rPr>
          <w:lang w:bidi="ru-RU"/>
        </w:rPr>
      </w:pPr>
      <w:r w:rsidRPr="00BC5C4B">
        <w:rPr>
          <w:b/>
          <w:bCs/>
          <w:i/>
          <w:iCs/>
          <w:lang w:bidi="ru-RU"/>
        </w:rPr>
        <w:t>Пространственная скорость</w:t>
      </w:r>
      <w:r w:rsidRPr="00BC5C4B">
        <w:rPr>
          <w:lang w:bidi="ru-RU"/>
        </w:rPr>
        <w:t xml:space="preserve"> оценивает изменение скоростного режима по длине магистрали, наиболее полно характеризует условия движения на улично-дорожной сети.</w:t>
      </w:r>
    </w:p>
    <w:p w:rsidR="00BC5C4B" w:rsidRPr="00BC5C4B" w:rsidRDefault="00BC5C4B" w:rsidP="00BC5C4B">
      <w:pPr>
        <w:ind w:firstLine="760"/>
        <w:rPr>
          <w:lang w:bidi="ru-RU"/>
        </w:rPr>
      </w:pPr>
      <w:r w:rsidRPr="00BC5C4B">
        <w:rPr>
          <w:b/>
          <w:bCs/>
          <w:i/>
          <w:iCs/>
          <w:lang w:bidi="ru-RU"/>
        </w:rPr>
        <w:t>Скорость движения</w:t>
      </w:r>
      <w:r w:rsidRPr="00BC5C4B">
        <w:rPr>
          <w:lang w:bidi="ru-RU"/>
        </w:rPr>
        <w:t xml:space="preserve"> оценивают только с учетом времени движения автомобиля по улично-дорожной сети.</w:t>
      </w:r>
    </w:p>
    <w:p w:rsidR="00BC5C4B" w:rsidRPr="00BC5C4B" w:rsidRDefault="00BC5C4B" w:rsidP="00BC5C4B">
      <w:pPr>
        <w:ind w:firstLine="760"/>
        <w:rPr>
          <w:lang w:bidi="ru-RU"/>
        </w:rPr>
      </w:pPr>
      <w:r w:rsidRPr="00BC5C4B">
        <w:rPr>
          <w:b/>
          <w:bCs/>
          <w:i/>
          <w:iCs/>
          <w:lang w:bidi="ru-RU"/>
        </w:rPr>
        <w:t>Скорость сообщения</w:t>
      </w:r>
      <w:r w:rsidRPr="00BC5C4B">
        <w:rPr>
          <w:lang w:bidi="ru-RU"/>
        </w:rPr>
        <w:t xml:space="preserve"> определяется с учетом задержек при движении. </w:t>
      </w:r>
      <w:proofErr w:type="gramStart"/>
      <w:r w:rsidRPr="00BC5C4B">
        <w:rPr>
          <w:lang w:bidi="ru-RU"/>
        </w:rPr>
        <w:t xml:space="preserve">На основе данных о скорости транспортного потока можно определить такой удельный показатель, как </w:t>
      </w:r>
      <w:r w:rsidR="006C1B2C">
        <w:rPr>
          <w:b/>
          <w:bCs/>
          <w:i/>
          <w:iCs/>
          <w:lang w:bidi="ru-RU"/>
        </w:rPr>
        <w:t>темп движе</w:t>
      </w:r>
      <w:r w:rsidRPr="00BC5C4B">
        <w:rPr>
          <w:b/>
          <w:bCs/>
          <w:i/>
          <w:iCs/>
          <w:lang w:bidi="ru-RU"/>
        </w:rPr>
        <w:t>ния</w:t>
      </w:r>
      <w:r w:rsidR="006C1B2C">
        <w:rPr>
          <w:lang w:bidi="ru-RU"/>
        </w:rPr>
        <w:t xml:space="preserve"> –</w:t>
      </w:r>
      <w:r w:rsidRPr="00BC5C4B">
        <w:rPr>
          <w:lang w:bidi="ru-RU"/>
        </w:rPr>
        <w:t xml:space="preserve"> (величину, обратную скорости сообщения.</w:t>
      </w:r>
      <w:proofErr w:type="gramEnd"/>
      <w:r w:rsidRPr="00BC5C4B">
        <w:rPr>
          <w:lang w:bidi="ru-RU"/>
        </w:rPr>
        <w:t xml:space="preserve"> Темп движения оценивает время прохождения единицы длины маршрута и предоставляет наглядную информацию об условиях организации движения и перевозок.</w:t>
      </w:r>
    </w:p>
    <w:p w:rsidR="00BC5C4B" w:rsidRPr="00BC5C4B" w:rsidRDefault="00BC5C4B" w:rsidP="00BC5C4B">
      <w:pPr>
        <w:ind w:firstLine="760"/>
        <w:rPr>
          <w:lang w:bidi="ru-RU"/>
        </w:rPr>
      </w:pPr>
      <w:r w:rsidRPr="00BC5C4B">
        <w:rPr>
          <w:lang w:bidi="ru-RU"/>
        </w:rPr>
        <w:lastRenderedPageBreak/>
        <w:t>В совокупности все эти зависимости позволяют прогнозировать изменение состояния транспортного потока и пропускной способности при планировании мероприятий по совершенствованию организации дорожного движения и развитию улично-дорожной сети.</w:t>
      </w:r>
    </w:p>
    <w:p w:rsidR="006C1B2C" w:rsidRDefault="00BC5C4B" w:rsidP="006C1B2C">
      <w:pPr>
        <w:spacing w:after="455"/>
      </w:pPr>
      <w:r w:rsidRPr="00BC5C4B">
        <w:rPr>
          <w:lang w:bidi="ru-RU"/>
        </w:rPr>
        <w:t>Пропускной способностью дороги называют максимальное количество автомобилей, которое может пройти через заданное сечение дороги. Пропускная способность дороги и степень ее использования являются важнейшими проектировочными и эксплуатационными критериями. Уровень пропускной способности дороги определяется множеством факторов системы ВАДС: геометрическими характеристиками дороги и дорожными условиями, составом транспортного потока, методами и средствами регулирования движения. Степень воздействия многих факторов на пропускную способность сопоставима с влиянием параметров</w:t>
      </w:r>
      <w:r w:rsidR="006C1B2C" w:rsidRPr="006C1B2C">
        <w:rPr>
          <w:spacing w:val="0"/>
          <w:lang w:eastAsia="ru-RU" w:bidi="ru-RU"/>
        </w:rPr>
        <w:t xml:space="preserve"> </w:t>
      </w:r>
      <w:r w:rsidR="006C1B2C">
        <w:rPr>
          <w:spacing w:val="0"/>
          <w:lang w:eastAsia="ru-RU" w:bidi="ru-RU"/>
        </w:rPr>
        <w:t>дороги, поэтому методически более правильно иметь в виду, что пропускная способность является характеристикой системы ВАДС.</w:t>
      </w:r>
    </w:p>
    <w:p w:rsidR="006C1B2C" w:rsidRDefault="006C1B2C" w:rsidP="006C1B2C">
      <w:pPr>
        <w:spacing w:after="21" w:line="280" w:lineRule="exact"/>
        <w:ind w:left="720"/>
      </w:pPr>
      <w:r>
        <w:rPr>
          <w:spacing w:val="0"/>
          <w:lang w:eastAsia="ru-RU" w:bidi="ru-RU"/>
        </w:rPr>
        <w:t>Вопросы:</w:t>
      </w:r>
    </w:p>
    <w:p w:rsidR="006C1B2C" w:rsidRDefault="006C1B2C" w:rsidP="006C1B2C">
      <w:pPr>
        <w:spacing w:line="398" w:lineRule="exact"/>
        <w:ind w:firstLine="0"/>
      </w:pPr>
      <w:r>
        <w:rPr>
          <w:spacing w:val="0"/>
          <w:lang w:eastAsia="ru-RU" w:bidi="ru-RU"/>
        </w:rPr>
        <w:t xml:space="preserve">          1</w:t>
      </w:r>
      <w:r>
        <w:rPr>
          <w:spacing w:val="0"/>
          <w:lang w:eastAsia="ru-RU" w:bidi="ru-RU"/>
        </w:rPr>
        <w:t>. Дайте определение понятию «интенсивность движения».</w:t>
      </w:r>
    </w:p>
    <w:p w:rsidR="006C1B2C" w:rsidRDefault="006C1B2C" w:rsidP="006C1B2C">
      <w:pPr>
        <w:widowControl w:val="0"/>
        <w:numPr>
          <w:ilvl w:val="0"/>
          <w:numId w:val="3"/>
        </w:numPr>
        <w:tabs>
          <w:tab w:val="left" w:pos="1093"/>
        </w:tabs>
        <w:spacing w:line="398" w:lineRule="exact"/>
        <w:ind w:left="720" w:firstLine="0"/>
      </w:pPr>
      <w:r>
        <w:rPr>
          <w:spacing w:val="0"/>
          <w:lang w:eastAsia="ru-RU" w:bidi="ru-RU"/>
        </w:rPr>
        <w:t>На что влияет состав транспортного потока?</w:t>
      </w:r>
    </w:p>
    <w:p w:rsidR="006C1B2C" w:rsidRDefault="006C1B2C" w:rsidP="006C1B2C">
      <w:pPr>
        <w:widowControl w:val="0"/>
        <w:numPr>
          <w:ilvl w:val="0"/>
          <w:numId w:val="3"/>
        </w:numPr>
        <w:tabs>
          <w:tab w:val="left" w:pos="1098"/>
        </w:tabs>
        <w:spacing w:line="398" w:lineRule="exact"/>
        <w:ind w:left="720" w:firstLine="0"/>
      </w:pPr>
      <w:r>
        <w:rPr>
          <w:spacing w:val="0"/>
          <w:lang w:eastAsia="ru-RU" w:bidi="ru-RU"/>
        </w:rPr>
        <w:t>Как определить дистанцию безопасности?</w:t>
      </w:r>
    </w:p>
    <w:p w:rsidR="006C1B2C" w:rsidRDefault="006C1B2C" w:rsidP="006C1B2C">
      <w:pPr>
        <w:widowControl w:val="0"/>
        <w:numPr>
          <w:ilvl w:val="0"/>
          <w:numId w:val="3"/>
        </w:numPr>
        <w:tabs>
          <w:tab w:val="left" w:pos="1098"/>
        </w:tabs>
        <w:spacing w:line="398" w:lineRule="exact"/>
        <w:ind w:left="720" w:firstLine="0"/>
      </w:pPr>
      <w:r>
        <w:rPr>
          <w:spacing w:val="0"/>
          <w:lang w:eastAsia="ru-RU" w:bidi="ru-RU"/>
        </w:rPr>
        <w:t>Как определить плотность транспортного потока?</w:t>
      </w:r>
    </w:p>
    <w:p w:rsidR="006C1B2C" w:rsidRDefault="006C1B2C" w:rsidP="006C1B2C">
      <w:pPr>
        <w:widowControl w:val="0"/>
        <w:numPr>
          <w:ilvl w:val="0"/>
          <w:numId w:val="3"/>
        </w:numPr>
        <w:tabs>
          <w:tab w:val="left" w:pos="1098"/>
        </w:tabs>
        <w:spacing w:line="398" w:lineRule="exact"/>
        <w:ind w:left="720" w:firstLine="0"/>
      </w:pPr>
      <w:r>
        <w:rPr>
          <w:spacing w:val="0"/>
          <w:lang w:eastAsia="ru-RU" w:bidi="ru-RU"/>
        </w:rPr>
        <w:t>Как определить интенсивность движения транспортного потока?</w:t>
      </w:r>
    </w:p>
    <w:p w:rsidR="006C1B2C" w:rsidRDefault="006C1B2C" w:rsidP="006C1B2C">
      <w:pPr>
        <w:widowControl w:val="0"/>
        <w:numPr>
          <w:ilvl w:val="0"/>
          <w:numId w:val="3"/>
        </w:numPr>
        <w:tabs>
          <w:tab w:val="left" w:pos="1098"/>
        </w:tabs>
        <w:spacing w:line="398" w:lineRule="exact"/>
        <w:ind w:left="720" w:firstLine="0"/>
      </w:pPr>
      <w:r>
        <w:rPr>
          <w:spacing w:val="0"/>
          <w:lang w:eastAsia="ru-RU" w:bidi="ru-RU"/>
        </w:rPr>
        <w:t>Дайте определение понятию «мгновенная скорость».</w:t>
      </w:r>
    </w:p>
    <w:p w:rsidR="006C1B2C" w:rsidRDefault="006C1B2C" w:rsidP="006C1B2C">
      <w:pPr>
        <w:widowControl w:val="0"/>
        <w:numPr>
          <w:ilvl w:val="0"/>
          <w:numId w:val="3"/>
        </w:numPr>
        <w:tabs>
          <w:tab w:val="left" w:pos="1102"/>
        </w:tabs>
        <w:spacing w:line="398" w:lineRule="exact"/>
        <w:ind w:left="720" w:firstLine="0"/>
      </w:pPr>
      <w:r>
        <w:rPr>
          <w:spacing w:val="0"/>
          <w:lang w:eastAsia="ru-RU" w:bidi="ru-RU"/>
        </w:rPr>
        <w:t>Как рассчитать мгновенную скорость?</w:t>
      </w:r>
    </w:p>
    <w:p w:rsidR="006C1B2C" w:rsidRDefault="006C1B2C" w:rsidP="006C1B2C">
      <w:pPr>
        <w:widowControl w:val="0"/>
        <w:numPr>
          <w:ilvl w:val="0"/>
          <w:numId w:val="3"/>
        </w:numPr>
        <w:tabs>
          <w:tab w:val="left" w:pos="1102"/>
        </w:tabs>
        <w:spacing w:line="398" w:lineRule="exact"/>
        <w:ind w:left="720" w:firstLine="0"/>
      </w:pPr>
      <w:r>
        <w:rPr>
          <w:spacing w:val="0"/>
          <w:lang w:eastAsia="ru-RU" w:bidi="ru-RU"/>
        </w:rPr>
        <w:t>Дайте определение понятию «пространственная скорость»</w:t>
      </w:r>
    </w:p>
    <w:p w:rsidR="006C1B2C" w:rsidRDefault="006C1B2C" w:rsidP="006C1B2C">
      <w:pPr>
        <w:widowControl w:val="0"/>
        <w:numPr>
          <w:ilvl w:val="0"/>
          <w:numId w:val="3"/>
        </w:numPr>
        <w:tabs>
          <w:tab w:val="left" w:pos="1102"/>
        </w:tabs>
        <w:spacing w:line="398" w:lineRule="exact"/>
        <w:ind w:left="720" w:firstLine="0"/>
      </w:pPr>
      <w:r>
        <w:rPr>
          <w:spacing w:val="0"/>
          <w:lang w:eastAsia="ru-RU" w:bidi="ru-RU"/>
        </w:rPr>
        <w:t>Что называют пропускной способностью дороги?</w:t>
      </w:r>
    </w:p>
    <w:p w:rsidR="006C1B2C" w:rsidRDefault="006C1B2C" w:rsidP="006C1B2C">
      <w:pPr>
        <w:widowControl w:val="0"/>
        <w:numPr>
          <w:ilvl w:val="0"/>
          <w:numId w:val="3"/>
        </w:numPr>
        <w:tabs>
          <w:tab w:val="left" w:pos="1208"/>
        </w:tabs>
        <w:spacing w:line="398" w:lineRule="exact"/>
        <w:ind w:left="720" w:firstLine="0"/>
      </w:pPr>
      <w:r>
        <w:rPr>
          <w:spacing w:val="0"/>
          <w:lang w:eastAsia="ru-RU" w:bidi="ru-RU"/>
        </w:rPr>
        <w:t>Как определить темп движения?</w:t>
      </w:r>
    </w:p>
    <w:p w:rsidR="00BC5C4B" w:rsidRPr="00BC5C4B" w:rsidRDefault="00BC5C4B" w:rsidP="00BC5C4B">
      <w:pPr>
        <w:ind w:firstLine="760"/>
        <w:rPr>
          <w:lang w:bidi="ru-RU"/>
        </w:rPr>
      </w:pPr>
    </w:p>
    <w:p w:rsidR="00BC5C4B" w:rsidRDefault="00BC5C4B" w:rsidP="00BC5C4B">
      <w:pPr>
        <w:ind w:firstLine="760"/>
      </w:pPr>
    </w:p>
    <w:p w:rsidR="00BC5C4B" w:rsidRDefault="00BC5C4B" w:rsidP="00BC5C4B">
      <w:pPr>
        <w:ind w:firstLine="740"/>
      </w:pPr>
    </w:p>
    <w:p w:rsidR="00F770DA" w:rsidRPr="00F770DA" w:rsidRDefault="00F770DA" w:rsidP="00F770DA">
      <w:pPr>
        <w:spacing w:after="360"/>
        <w:ind w:firstLine="600"/>
        <w:rPr>
          <w:spacing w:val="0"/>
          <w:lang w:eastAsia="ru-RU" w:bidi="ru-RU"/>
        </w:rPr>
      </w:pPr>
      <w:bookmarkStart w:id="2" w:name="_GoBack"/>
      <w:bookmarkEnd w:id="2"/>
    </w:p>
    <w:sectPr w:rsidR="00F770DA" w:rsidRPr="00F7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498B"/>
    <w:multiLevelType w:val="multilevel"/>
    <w:tmpl w:val="3E721A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8C"/>
    <w:rsid w:val="005225C1"/>
    <w:rsid w:val="00577D90"/>
    <w:rsid w:val="006A13B7"/>
    <w:rsid w:val="006C1B2C"/>
    <w:rsid w:val="007E06EF"/>
    <w:rsid w:val="00A2018C"/>
    <w:rsid w:val="00A91658"/>
    <w:rsid w:val="00B06342"/>
    <w:rsid w:val="00BA3B30"/>
    <w:rsid w:val="00BC5C4B"/>
    <w:rsid w:val="00E60005"/>
    <w:rsid w:val="00E92FD9"/>
    <w:rsid w:val="00F770DA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018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2018C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A2018C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A20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A201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A20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A2018C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A2018C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paragraph" w:styleId="a4">
    <w:name w:val="List Paragraph"/>
    <w:basedOn w:val="a"/>
    <w:uiPriority w:val="34"/>
    <w:qFormat/>
    <w:rsid w:val="005225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63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342"/>
    <w:rPr>
      <w:rFonts w:ascii="Tahoma" w:hAnsi="Tahoma" w:cs="Tahoma"/>
      <w:sz w:val="16"/>
      <w:szCs w:val="16"/>
    </w:rPr>
  </w:style>
  <w:style w:type="character" w:customStyle="1" w:styleId="212pt">
    <w:name w:val="Основной текст (2) + 12 pt;Полужирный;Курсив"/>
    <w:basedOn w:val="2"/>
    <w:rsid w:val="00B063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7">
    <w:name w:val="Placeholder Text"/>
    <w:basedOn w:val="a0"/>
    <w:uiPriority w:val="99"/>
    <w:semiHidden/>
    <w:rsid w:val="00E92FD9"/>
    <w:rPr>
      <w:color w:val="808080"/>
    </w:rPr>
  </w:style>
  <w:style w:type="character" w:customStyle="1" w:styleId="9">
    <w:name w:val="Основной текст (9)_"/>
    <w:basedOn w:val="a0"/>
    <w:link w:val="90"/>
    <w:rsid w:val="00FF09D0"/>
    <w:rPr>
      <w:rFonts w:ascii="Candara" w:eastAsia="Candara" w:hAnsi="Candara" w:cs="Candara"/>
      <w:sz w:val="22"/>
      <w:szCs w:val="22"/>
      <w:shd w:val="clear" w:color="auto" w:fill="FFFFFF"/>
    </w:rPr>
  </w:style>
  <w:style w:type="character" w:customStyle="1" w:styleId="9115pt">
    <w:name w:val="Основной текст (9) + 11;5 pt;Курсив"/>
    <w:basedOn w:val="9"/>
    <w:rsid w:val="00FF09D0"/>
    <w:rPr>
      <w:rFonts w:ascii="Candara" w:eastAsia="Candara" w:hAnsi="Candara" w:cs="Candara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FF09D0"/>
    <w:pPr>
      <w:widowControl w:val="0"/>
      <w:shd w:val="clear" w:color="auto" w:fill="FFFFFF"/>
      <w:spacing w:before="60" w:after="360" w:line="0" w:lineRule="atLeast"/>
      <w:ind w:firstLine="0"/>
      <w:jc w:val="left"/>
    </w:pPr>
    <w:rPr>
      <w:rFonts w:ascii="Candara" w:eastAsia="Candara" w:hAnsi="Candara" w:cs="Candara"/>
      <w:sz w:val="22"/>
      <w:szCs w:val="22"/>
    </w:rPr>
  </w:style>
  <w:style w:type="character" w:customStyle="1" w:styleId="100">
    <w:name w:val="Основной текст (10)_"/>
    <w:basedOn w:val="a0"/>
    <w:link w:val="101"/>
    <w:rsid w:val="00BA3B30"/>
    <w:rPr>
      <w:rFonts w:eastAsia="Times New Roman" w:cs="Times New Roman"/>
      <w:b/>
      <w:bCs/>
      <w:i/>
      <w:iCs/>
      <w:sz w:val="24"/>
      <w:szCs w:val="24"/>
      <w:shd w:val="clear" w:color="auto" w:fill="FFFFFF"/>
      <w:lang w:val="en-US" w:bidi="en-US"/>
    </w:rPr>
  </w:style>
  <w:style w:type="paragraph" w:customStyle="1" w:styleId="101">
    <w:name w:val="Основной текст (10)"/>
    <w:basedOn w:val="a"/>
    <w:link w:val="100"/>
    <w:rsid w:val="00BA3B30"/>
    <w:pPr>
      <w:widowControl w:val="0"/>
      <w:shd w:val="clear" w:color="auto" w:fill="FFFFFF"/>
      <w:spacing w:after="360" w:line="403" w:lineRule="exact"/>
      <w:ind w:firstLine="0"/>
      <w:jc w:val="left"/>
    </w:pPr>
    <w:rPr>
      <w:rFonts w:eastAsia="Times New Roman" w:cs="Times New Roman"/>
      <w:b/>
      <w:bCs/>
      <w:i/>
      <w:iCs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018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2018C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A2018C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A20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A201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A20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A2018C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A2018C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paragraph" w:styleId="a4">
    <w:name w:val="List Paragraph"/>
    <w:basedOn w:val="a"/>
    <w:uiPriority w:val="34"/>
    <w:qFormat/>
    <w:rsid w:val="005225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63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342"/>
    <w:rPr>
      <w:rFonts w:ascii="Tahoma" w:hAnsi="Tahoma" w:cs="Tahoma"/>
      <w:sz w:val="16"/>
      <w:szCs w:val="16"/>
    </w:rPr>
  </w:style>
  <w:style w:type="character" w:customStyle="1" w:styleId="212pt">
    <w:name w:val="Основной текст (2) + 12 pt;Полужирный;Курсив"/>
    <w:basedOn w:val="2"/>
    <w:rsid w:val="00B063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7">
    <w:name w:val="Placeholder Text"/>
    <w:basedOn w:val="a0"/>
    <w:uiPriority w:val="99"/>
    <w:semiHidden/>
    <w:rsid w:val="00E92FD9"/>
    <w:rPr>
      <w:color w:val="808080"/>
    </w:rPr>
  </w:style>
  <w:style w:type="character" w:customStyle="1" w:styleId="9">
    <w:name w:val="Основной текст (9)_"/>
    <w:basedOn w:val="a0"/>
    <w:link w:val="90"/>
    <w:rsid w:val="00FF09D0"/>
    <w:rPr>
      <w:rFonts w:ascii="Candara" w:eastAsia="Candara" w:hAnsi="Candara" w:cs="Candara"/>
      <w:sz w:val="22"/>
      <w:szCs w:val="22"/>
      <w:shd w:val="clear" w:color="auto" w:fill="FFFFFF"/>
    </w:rPr>
  </w:style>
  <w:style w:type="character" w:customStyle="1" w:styleId="9115pt">
    <w:name w:val="Основной текст (9) + 11;5 pt;Курсив"/>
    <w:basedOn w:val="9"/>
    <w:rsid w:val="00FF09D0"/>
    <w:rPr>
      <w:rFonts w:ascii="Candara" w:eastAsia="Candara" w:hAnsi="Candara" w:cs="Candara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FF09D0"/>
    <w:pPr>
      <w:widowControl w:val="0"/>
      <w:shd w:val="clear" w:color="auto" w:fill="FFFFFF"/>
      <w:spacing w:before="60" w:after="360" w:line="0" w:lineRule="atLeast"/>
      <w:ind w:firstLine="0"/>
      <w:jc w:val="left"/>
    </w:pPr>
    <w:rPr>
      <w:rFonts w:ascii="Candara" w:eastAsia="Candara" w:hAnsi="Candara" w:cs="Candara"/>
      <w:sz w:val="22"/>
      <w:szCs w:val="22"/>
    </w:rPr>
  </w:style>
  <w:style w:type="character" w:customStyle="1" w:styleId="100">
    <w:name w:val="Основной текст (10)_"/>
    <w:basedOn w:val="a0"/>
    <w:link w:val="101"/>
    <w:rsid w:val="00BA3B30"/>
    <w:rPr>
      <w:rFonts w:eastAsia="Times New Roman" w:cs="Times New Roman"/>
      <w:b/>
      <w:bCs/>
      <w:i/>
      <w:iCs/>
      <w:sz w:val="24"/>
      <w:szCs w:val="24"/>
      <w:shd w:val="clear" w:color="auto" w:fill="FFFFFF"/>
      <w:lang w:val="en-US" w:bidi="en-US"/>
    </w:rPr>
  </w:style>
  <w:style w:type="paragraph" w:customStyle="1" w:styleId="101">
    <w:name w:val="Основной текст (10)"/>
    <w:basedOn w:val="a"/>
    <w:link w:val="100"/>
    <w:rsid w:val="00BA3B30"/>
    <w:pPr>
      <w:widowControl w:val="0"/>
      <w:shd w:val="clear" w:color="auto" w:fill="FFFFFF"/>
      <w:spacing w:after="360" w:line="403" w:lineRule="exact"/>
      <w:ind w:firstLine="0"/>
      <w:jc w:val="left"/>
    </w:pPr>
    <w:rPr>
      <w:rFonts w:eastAsia="Times New Roman" w:cs="Times New Roman"/>
      <w:b/>
      <w:bCs/>
      <w:i/>
      <w:iCs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9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2021-09-26T12:18:00Z</dcterms:created>
  <dcterms:modified xsi:type="dcterms:W3CDTF">2021-09-26T14:41:00Z</dcterms:modified>
</cp:coreProperties>
</file>